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878" w:rsidRPr="00B50878" w:rsidRDefault="00B50878" w:rsidP="00B50878">
      <w:pPr>
        <w:shd w:val="clear" w:color="auto" w:fill="FFFFFF"/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B5087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 xml:space="preserve">Постановление Минтруда РФ и Минобразования РФ от 13 января 2003 г. N 1/29 "Об утверждении Порядка обучения по охране труда и проверки </w:t>
      </w:r>
      <w:proofErr w:type="gramStart"/>
      <w:r w:rsidRPr="00B5087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>знаний требований охраны труда работников организаций</w:t>
      </w:r>
      <w:proofErr w:type="gramEnd"/>
      <w:r w:rsidRPr="00B5087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 xml:space="preserve">" </w:t>
      </w:r>
    </w:p>
    <w:p w:rsidR="00B50878" w:rsidRPr="00B50878" w:rsidRDefault="00B50878" w:rsidP="00B5087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Развернуть </w:t>
      </w:r>
    </w:p>
    <w:p w:rsidR="00B50878" w:rsidRPr="00B50878" w:rsidRDefault="00543927" w:rsidP="00B508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hyperlink r:id="rId5" w:anchor="text" w:history="1">
        <w:r w:rsidR="00B50878" w:rsidRPr="00B50878">
          <w:rPr>
            <w:rFonts w:ascii="Arial" w:eastAsia="Times New Roman" w:hAnsi="Arial" w:cs="Arial"/>
            <w:b/>
            <w:bCs/>
            <w:color w:val="3272C0"/>
            <w:sz w:val="16"/>
          </w:rPr>
          <w:t xml:space="preserve">Постановление Минтруда РФ и Минобразования РФ от 13 января 2003 г. N 1/29 "Об утверждении Порядка обучения по охране труда и проверки </w:t>
        </w:r>
        <w:proofErr w:type="gramStart"/>
        <w:r w:rsidR="00B50878" w:rsidRPr="00B50878">
          <w:rPr>
            <w:rFonts w:ascii="Arial" w:eastAsia="Times New Roman" w:hAnsi="Arial" w:cs="Arial"/>
            <w:b/>
            <w:bCs/>
            <w:color w:val="3272C0"/>
            <w:sz w:val="16"/>
          </w:rPr>
          <w:t>знаний требований охраны труда работников организаций</w:t>
        </w:r>
        <w:proofErr w:type="gramEnd"/>
        <w:r w:rsidR="00B50878" w:rsidRPr="00B50878">
          <w:rPr>
            <w:rFonts w:ascii="Arial" w:eastAsia="Times New Roman" w:hAnsi="Arial" w:cs="Arial"/>
            <w:b/>
            <w:bCs/>
            <w:color w:val="3272C0"/>
            <w:sz w:val="16"/>
          </w:rPr>
          <w:t>"</w:t>
        </w:r>
      </w:hyperlink>
      <w:r w:rsidR="00B50878"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</w:t>
      </w:r>
    </w:p>
    <w:p w:rsidR="00B50878" w:rsidRPr="00B50878" w:rsidRDefault="00B50878" w:rsidP="00B508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>
        <w:rPr>
          <w:rFonts w:ascii="Arial" w:eastAsia="Times New Roman" w:hAnsi="Arial" w:cs="Arial"/>
          <w:b/>
          <w:bCs/>
          <w:noProof/>
          <w:color w:val="000000"/>
          <w:sz w:val="16"/>
          <w:szCs w:val="16"/>
        </w:rPr>
        <w:drawing>
          <wp:inline distT="0" distB="0" distL="0" distR="0">
            <wp:extent cx="43180" cy="86360"/>
            <wp:effectExtent l="19050" t="0" r="0" b="0"/>
            <wp:docPr id="1" name="closed_img2" descr="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sed_img2" descr="+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" cy="8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noProof/>
          <w:color w:val="000000"/>
          <w:sz w:val="16"/>
          <w:szCs w:val="16"/>
        </w:rPr>
        <w:drawing>
          <wp:inline distT="0" distB="0" distL="0" distR="0">
            <wp:extent cx="60325" cy="77470"/>
            <wp:effectExtent l="19050" t="0" r="0" b="0"/>
            <wp:docPr id="2" name="open_img2" descr="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img2" descr="–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77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" w:anchor="block_1000" w:history="1">
        <w:r w:rsidRPr="00B50878">
          <w:rPr>
            <w:rFonts w:ascii="Arial" w:eastAsia="Times New Roman" w:hAnsi="Arial" w:cs="Arial"/>
            <w:b/>
            <w:bCs/>
            <w:color w:val="3272C0"/>
            <w:sz w:val="16"/>
          </w:rPr>
          <w:t xml:space="preserve">Приложение. Порядок обучения по охране труда и проверки </w:t>
        </w:r>
        <w:proofErr w:type="gramStart"/>
        <w:r w:rsidRPr="00B50878">
          <w:rPr>
            <w:rFonts w:ascii="Arial" w:eastAsia="Times New Roman" w:hAnsi="Arial" w:cs="Arial"/>
            <w:b/>
            <w:bCs/>
            <w:color w:val="3272C0"/>
            <w:sz w:val="16"/>
          </w:rPr>
          <w:t>знаний требований охраны труда работников организаций</w:t>
        </w:r>
        <w:proofErr w:type="gramEnd"/>
      </w:hyperlink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</w:t>
      </w:r>
    </w:p>
    <w:p w:rsidR="00B50878" w:rsidRPr="00B50878" w:rsidRDefault="00543927" w:rsidP="00B5087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vanish/>
          <w:color w:val="000000"/>
          <w:sz w:val="16"/>
          <w:szCs w:val="16"/>
        </w:rPr>
      </w:pPr>
      <w:hyperlink r:id="rId9" w:anchor="block_1100" w:history="1">
        <w:r w:rsidR="00B50878" w:rsidRPr="00B50878">
          <w:rPr>
            <w:rFonts w:ascii="Arial" w:eastAsia="Times New Roman" w:hAnsi="Arial" w:cs="Arial"/>
            <w:b/>
            <w:bCs/>
            <w:vanish/>
            <w:color w:val="3272C0"/>
            <w:sz w:val="16"/>
          </w:rPr>
          <w:t>I. Общие положения</w:t>
        </w:r>
      </w:hyperlink>
      <w:r w:rsidR="00B50878" w:rsidRPr="00B50878">
        <w:rPr>
          <w:rFonts w:ascii="Arial" w:eastAsia="Times New Roman" w:hAnsi="Arial" w:cs="Arial"/>
          <w:b/>
          <w:bCs/>
          <w:vanish/>
          <w:color w:val="000000"/>
          <w:sz w:val="16"/>
          <w:szCs w:val="16"/>
        </w:rPr>
        <w:t xml:space="preserve"> </w:t>
      </w:r>
    </w:p>
    <w:p w:rsidR="00B50878" w:rsidRPr="00B50878" w:rsidRDefault="00B50878" w:rsidP="00B5087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vanish/>
          <w:color w:val="000000"/>
          <w:sz w:val="16"/>
          <w:szCs w:val="16"/>
        </w:rPr>
      </w:pPr>
      <w:r>
        <w:rPr>
          <w:rFonts w:ascii="Arial" w:eastAsia="Times New Roman" w:hAnsi="Arial" w:cs="Arial"/>
          <w:b/>
          <w:bCs/>
          <w:noProof/>
          <w:vanish/>
          <w:color w:val="000000"/>
          <w:sz w:val="16"/>
          <w:szCs w:val="16"/>
        </w:rPr>
        <w:drawing>
          <wp:inline distT="0" distB="0" distL="0" distR="0">
            <wp:extent cx="43180" cy="86360"/>
            <wp:effectExtent l="19050" t="0" r="0" b="0"/>
            <wp:docPr id="3" name="closed_img3" descr="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sed_img3" descr="+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" cy="8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noProof/>
          <w:vanish/>
          <w:color w:val="000000"/>
          <w:sz w:val="16"/>
          <w:szCs w:val="16"/>
        </w:rPr>
        <w:drawing>
          <wp:inline distT="0" distB="0" distL="0" distR="0">
            <wp:extent cx="60325" cy="77470"/>
            <wp:effectExtent l="19050" t="0" r="0" b="0"/>
            <wp:docPr id="4" name="open_img3" descr="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img3" descr="–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77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0" w:anchor="block_1200" w:history="1">
        <w:r w:rsidRPr="00B50878">
          <w:rPr>
            <w:rFonts w:ascii="Arial" w:eastAsia="Times New Roman" w:hAnsi="Arial" w:cs="Arial"/>
            <w:b/>
            <w:bCs/>
            <w:vanish/>
            <w:color w:val="3272C0"/>
            <w:sz w:val="16"/>
          </w:rPr>
          <w:t>II. Порядок обучения по охране труда</w:t>
        </w:r>
      </w:hyperlink>
      <w:r w:rsidRPr="00B50878">
        <w:rPr>
          <w:rFonts w:ascii="Arial" w:eastAsia="Times New Roman" w:hAnsi="Arial" w:cs="Arial"/>
          <w:b/>
          <w:bCs/>
          <w:vanish/>
          <w:color w:val="000000"/>
          <w:sz w:val="16"/>
          <w:szCs w:val="16"/>
        </w:rPr>
        <w:t xml:space="preserve"> </w:t>
      </w:r>
    </w:p>
    <w:p w:rsidR="00B50878" w:rsidRPr="00B50878" w:rsidRDefault="00543927" w:rsidP="00B50878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vanish/>
          <w:color w:val="000000"/>
          <w:sz w:val="16"/>
          <w:szCs w:val="16"/>
        </w:rPr>
      </w:pPr>
      <w:hyperlink r:id="rId11" w:anchor="block_1210" w:history="1">
        <w:r w:rsidR="00B50878" w:rsidRPr="00B50878">
          <w:rPr>
            <w:rFonts w:ascii="Arial" w:eastAsia="Times New Roman" w:hAnsi="Arial" w:cs="Arial"/>
            <w:b/>
            <w:bCs/>
            <w:vanish/>
            <w:color w:val="3272C0"/>
            <w:sz w:val="16"/>
          </w:rPr>
          <w:t>2.1. Проведение инструктажа по охране труда</w:t>
        </w:r>
      </w:hyperlink>
      <w:r w:rsidR="00B50878" w:rsidRPr="00B50878">
        <w:rPr>
          <w:rFonts w:ascii="Arial" w:eastAsia="Times New Roman" w:hAnsi="Arial" w:cs="Arial"/>
          <w:b/>
          <w:bCs/>
          <w:vanish/>
          <w:color w:val="000000"/>
          <w:sz w:val="16"/>
          <w:szCs w:val="16"/>
        </w:rPr>
        <w:t xml:space="preserve"> </w:t>
      </w:r>
    </w:p>
    <w:p w:rsidR="00B50878" w:rsidRPr="00B50878" w:rsidRDefault="00543927" w:rsidP="00B50878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vanish/>
          <w:color w:val="000000"/>
          <w:sz w:val="16"/>
          <w:szCs w:val="16"/>
        </w:rPr>
      </w:pPr>
      <w:hyperlink r:id="rId12" w:anchor="block_1220" w:history="1">
        <w:r w:rsidR="00B50878" w:rsidRPr="00B50878">
          <w:rPr>
            <w:rFonts w:ascii="Arial" w:eastAsia="Times New Roman" w:hAnsi="Arial" w:cs="Arial"/>
            <w:b/>
            <w:bCs/>
            <w:vanish/>
            <w:color w:val="3272C0"/>
            <w:sz w:val="16"/>
          </w:rPr>
          <w:t>2.2. Обучение работников рабочих профессий</w:t>
        </w:r>
      </w:hyperlink>
      <w:r w:rsidR="00B50878" w:rsidRPr="00B50878">
        <w:rPr>
          <w:rFonts w:ascii="Arial" w:eastAsia="Times New Roman" w:hAnsi="Arial" w:cs="Arial"/>
          <w:b/>
          <w:bCs/>
          <w:vanish/>
          <w:color w:val="000000"/>
          <w:sz w:val="16"/>
          <w:szCs w:val="16"/>
        </w:rPr>
        <w:t xml:space="preserve"> </w:t>
      </w:r>
    </w:p>
    <w:p w:rsidR="00B50878" w:rsidRPr="00B50878" w:rsidRDefault="00543927" w:rsidP="00B50878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vanish/>
          <w:color w:val="000000"/>
          <w:sz w:val="16"/>
          <w:szCs w:val="16"/>
        </w:rPr>
      </w:pPr>
      <w:hyperlink r:id="rId13" w:anchor="block_1230" w:history="1">
        <w:r w:rsidR="00B50878" w:rsidRPr="00B50878">
          <w:rPr>
            <w:rFonts w:ascii="Arial" w:eastAsia="Times New Roman" w:hAnsi="Arial" w:cs="Arial"/>
            <w:b/>
            <w:bCs/>
            <w:vanish/>
            <w:color w:val="3272C0"/>
            <w:sz w:val="16"/>
          </w:rPr>
          <w:t>2.3. Обучение руководителей и специалистов</w:t>
        </w:r>
      </w:hyperlink>
      <w:r w:rsidR="00B50878" w:rsidRPr="00B50878">
        <w:rPr>
          <w:rFonts w:ascii="Arial" w:eastAsia="Times New Roman" w:hAnsi="Arial" w:cs="Arial"/>
          <w:b/>
          <w:bCs/>
          <w:vanish/>
          <w:color w:val="000000"/>
          <w:sz w:val="16"/>
          <w:szCs w:val="16"/>
        </w:rPr>
        <w:t xml:space="preserve"> </w:t>
      </w:r>
    </w:p>
    <w:p w:rsidR="00B50878" w:rsidRPr="00B50878" w:rsidRDefault="00543927" w:rsidP="00B5087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vanish/>
          <w:color w:val="000000"/>
          <w:sz w:val="16"/>
          <w:szCs w:val="16"/>
        </w:rPr>
      </w:pPr>
      <w:hyperlink r:id="rId14" w:anchor="block_1300" w:history="1">
        <w:r w:rsidR="00B50878" w:rsidRPr="00B50878">
          <w:rPr>
            <w:rFonts w:ascii="Arial" w:eastAsia="Times New Roman" w:hAnsi="Arial" w:cs="Arial"/>
            <w:b/>
            <w:bCs/>
            <w:vanish/>
            <w:color w:val="3272C0"/>
            <w:sz w:val="16"/>
          </w:rPr>
          <w:t>III. Проверка знаний требований охраны труда</w:t>
        </w:r>
      </w:hyperlink>
      <w:r w:rsidR="00B50878" w:rsidRPr="00B50878">
        <w:rPr>
          <w:rFonts w:ascii="Arial" w:eastAsia="Times New Roman" w:hAnsi="Arial" w:cs="Arial"/>
          <w:b/>
          <w:bCs/>
          <w:vanish/>
          <w:color w:val="000000"/>
          <w:sz w:val="16"/>
          <w:szCs w:val="16"/>
        </w:rPr>
        <w:t xml:space="preserve"> </w:t>
      </w:r>
    </w:p>
    <w:p w:rsidR="00B50878" w:rsidRPr="00B50878" w:rsidRDefault="00543927" w:rsidP="00B5087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vanish/>
          <w:color w:val="000000"/>
          <w:sz w:val="16"/>
          <w:szCs w:val="16"/>
        </w:rPr>
      </w:pPr>
      <w:hyperlink r:id="rId15" w:anchor="block_1400" w:history="1">
        <w:r w:rsidR="00B50878" w:rsidRPr="00B50878">
          <w:rPr>
            <w:rFonts w:ascii="Arial" w:eastAsia="Times New Roman" w:hAnsi="Arial" w:cs="Arial"/>
            <w:b/>
            <w:bCs/>
            <w:vanish/>
            <w:color w:val="3272C0"/>
            <w:sz w:val="16"/>
          </w:rPr>
          <w:t>IV. Заключительные положения</w:t>
        </w:r>
      </w:hyperlink>
      <w:r w:rsidR="00B50878" w:rsidRPr="00B50878">
        <w:rPr>
          <w:rFonts w:ascii="Arial" w:eastAsia="Times New Roman" w:hAnsi="Arial" w:cs="Arial"/>
          <w:b/>
          <w:bCs/>
          <w:vanish/>
          <w:color w:val="000000"/>
          <w:sz w:val="16"/>
          <w:szCs w:val="16"/>
        </w:rPr>
        <w:t xml:space="preserve"> </w:t>
      </w:r>
    </w:p>
    <w:p w:rsidR="00B50878" w:rsidRPr="00B50878" w:rsidRDefault="00543927" w:rsidP="00B5087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vanish/>
          <w:color w:val="000000"/>
          <w:sz w:val="16"/>
          <w:szCs w:val="16"/>
        </w:rPr>
      </w:pPr>
      <w:hyperlink r:id="rId16" w:anchor="block_2000" w:history="1">
        <w:r w:rsidR="00B50878" w:rsidRPr="00B50878">
          <w:rPr>
            <w:rFonts w:ascii="Arial" w:eastAsia="Times New Roman" w:hAnsi="Arial" w:cs="Arial"/>
            <w:b/>
            <w:bCs/>
            <w:vanish/>
            <w:color w:val="3272C0"/>
            <w:sz w:val="16"/>
          </w:rPr>
          <w:t>Приложение N 1. Протокол заседания комиссии по проверке знаний требований охраны труда работников</w:t>
        </w:r>
      </w:hyperlink>
      <w:r w:rsidR="00B50878" w:rsidRPr="00B50878">
        <w:rPr>
          <w:rFonts w:ascii="Arial" w:eastAsia="Times New Roman" w:hAnsi="Arial" w:cs="Arial"/>
          <w:b/>
          <w:bCs/>
          <w:vanish/>
          <w:color w:val="000000"/>
          <w:sz w:val="16"/>
          <w:szCs w:val="16"/>
        </w:rPr>
        <w:t xml:space="preserve"> </w:t>
      </w:r>
    </w:p>
    <w:p w:rsidR="00B50878" w:rsidRPr="00B50878" w:rsidRDefault="00543927" w:rsidP="00B5087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vanish/>
          <w:color w:val="000000"/>
          <w:sz w:val="16"/>
          <w:szCs w:val="16"/>
        </w:rPr>
      </w:pPr>
      <w:hyperlink r:id="rId17" w:anchor="block_3000" w:history="1">
        <w:r w:rsidR="00B50878" w:rsidRPr="00B50878">
          <w:rPr>
            <w:rFonts w:ascii="Arial" w:eastAsia="Times New Roman" w:hAnsi="Arial" w:cs="Arial"/>
            <w:b/>
            <w:bCs/>
            <w:vanish/>
            <w:color w:val="3272C0"/>
            <w:sz w:val="16"/>
          </w:rPr>
          <w:t>Приложение N 2. Удостоверение о проверке знаний требований охраны труда</w:t>
        </w:r>
      </w:hyperlink>
      <w:r w:rsidR="00B50878" w:rsidRPr="00B50878">
        <w:rPr>
          <w:rFonts w:ascii="Arial" w:eastAsia="Times New Roman" w:hAnsi="Arial" w:cs="Arial"/>
          <w:b/>
          <w:bCs/>
          <w:vanish/>
          <w:color w:val="000000"/>
          <w:sz w:val="16"/>
          <w:szCs w:val="16"/>
        </w:rPr>
        <w:t xml:space="preserve"> 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Постановление Минтруда РФ и Минобразования РФ от 13 января 2003 г. N 1/29</w:t>
      </w: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br/>
        <w:t xml:space="preserve">"Об утверждении Порядка обучения по охране труда и проверки </w:t>
      </w:r>
      <w:proofErr w:type="gramStart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знаний требований охраны труда работников организаций</w:t>
      </w:r>
      <w:proofErr w:type="gramEnd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"</w:t>
      </w:r>
    </w:p>
    <w:p w:rsidR="00B50878" w:rsidRPr="00B50878" w:rsidRDefault="00B50878" w:rsidP="00B5087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br/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proofErr w:type="gramStart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В целях реализации норм </w:t>
      </w:r>
      <w:hyperlink r:id="rId18" w:anchor="block_225" w:history="1">
        <w:r w:rsidRPr="00B50878">
          <w:rPr>
            <w:rFonts w:ascii="Arial" w:eastAsia="Times New Roman" w:hAnsi="Arial" w:cs="Arial"/>
            <w:b/>
            <w:bCs/>
            <w:color w:val="3272C0"/>
            <w:sz w:val="16"/>
          </w:rPr>
          <w:t>Трудового кодекса</w:t>
        </w:r>
      </w:hyperlink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Российской Федерации (Собрание законодательства Российской Федерации, 2002, N 1, (ч.1), ст.3), </w:t>
      </w:r>
      <w:hyperlink r:id="rId19" w:anchor="block_18" w:history="1">
        <w:r w:rsidRPr="00B50878">
          <w:rPr>
            <w:rFonts w:ascii="Arial" w:eastAsia="Times New Roman" w:hAnsi="Arial" w:cs="Arial"/>
            <w:b/>
            <w:bCs/>
            <w:color w:val="3272C0"/>
            <w:sz w:val="16"/>
          </w:rPr>
          <w:t>Федерального закона</w:t>
        </w:r>
      </w:hyperlink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"Об основах охраны труда в Российской Федерации" (Собрание законодательства Российской Федерации, 1999, N 29, ст.3702), </w:t>
      </w:r>
      <w:hyperlink r:id="rId20" w:history="1">
        <w:r w:rsidRPr="00B50878">
          <w:rPr>
            <w:rFonts w:ascii="Arial" w:eastAsia="Times New Roman" w:hAnsi="Arial" w:cs="Arial"/>
            <w:b/>
            <w:bCs/>
            <w:color w:val="3272C0"/>
            <w:sz w:val="16"/>
          </w:rPr>
          <w:t>Федерального закона</w:t>
        </w:r>
      </w:hyperlink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"Об обязательном социальном страховании от несчастных случаев на производстве и профессиональных заболеваний" (Собрание законодательства Российской Федерации, 1998, N 31, ст.3803</w:t>
      </w:r>
      <w:proofErr w:type="gramEnd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) и в соответствии с </w:t>
      </w:r>
      <w:hyperlink r:id="rId21" w:history="1">
        <w:r w:rsidRPr="00B50878">
          <w:rPr>
            <w:rFonts w:ascii="Arial" w:eastAsia="Times New Roman" w:hAnsi="Arial" w:cs="Arial"/>
            <w:b/>
            <w:bCs/>
            <w:color w:val="3272C0"/>
            <w:sz w:val="16"/>
          </w:rPr>
          <w:t>постановлением</w:t>
        </w:r>
      </w:hyperlink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Правительства Российской Федерации от 29 декабря 2001 г. N 919 "О внесении изменения в Положение о Министерстве труда и социального развития Российской Федерации" (Собрание законодательства Российской Федерации, 2002, N 1, ст.40) Министерство труда и социального развития Российской Федерации и Министерство образования Российской Федерации постановляют: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Утвердить прилагаемый </w:t>
      </w:r>
      <w:hyperlink r:id="rId22" w:anchor="block_1000" w:history="1">
        <w:r w:rsidRPr="00B50878">
          <w:rPr>
            <w:rFonts w:ascii="Arial" w:eastAsia="Times New Roman" w:hAnsi="Arial" w:cs="Arial"/>
            <w:b/>
            <w:bCs/>
            <w:color w:val="3272C0"/>
            <w:sz w:val="16"/>
          </w:rPr>
          <w:t>Порядок</w:t>
        </w:r>
      </w:hyperlink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</w:t>
      </w:r>
      <w:proofErr w:type="gramStart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обучения по охране</w:t>
      </w:r>
      <w:proofErr w:type="gramEnd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труда и проверки знаний требований охраны труда работников организаций.</w:t>
      </w:r>
    </w:p>
    <w:p w:rsidR="00B50878" w:rsidRPr="00B50878" w:rsidRDefault="00B50878" w:rsidP="00B5087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36"/>
        <w:gridCol w:w="3119"/>
      </w:tblGrid>
      <w:tr w:rsidR="00B50878" w:rsidRPr="00B50878" w:rsidTr="00B50878">
        <w:tc>
          <w:tcPr>
            <w:tcW w:w="3300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50878" w:rsidRPr="00B50878" w:rsidRDefault="00B50878" w:rsidP="00B508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5B5E5F"/>
                <w:sz w:val="16"/>
                <w:szCs w:val="16"/>
              </w:rPr>
            </w:pPr>
            <w:r w:rsidRPr="00B50878">
              <w:rPr>
                <w:rFonts w:ascii="Arial" w:eastAsia="Times New Roman" w:hAnsi="Arial" w:cs="Arial"/>
                <w:b/>
                <w:bCs/>
                <w:color w:val="5B5E5F"/>
                <w:sz w:val="16"/>
                <w:szCs w:val="16"/>
              </w:rPr>
              <w:t>Министр труда и социального развития</w:t>
            </w:r>
            <w:r w:rsidRPr="00B50878">
              <w:rPr>
                <w:rFonts w:ascii="Arial" w:eastAsia="Times New Roman" w:hAnsi="Arial" w:cs="Arial"/>
                <w:b/>
                <w:bCs/>
                <w:color w:val="5B5E5F"/>
                <w:sz w:val="16"/>
                <w:szCs w:val="16"/>
              </w:rPr>
              <w:br/>
              <w:t>Российской Федерации</w:t>
            </w:r>
          </w:p>
        </w:tc>
        <w:tc>
          <w:tcPr>
            <w:tcW w:w="1650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50878" w:rsidRPr="00B50878" w:rsidRDefault="00B50878" w:rsidP="00B5087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5B5E5F"/>
                <w:sz w:val="16"/>
                <w:szCs w:val="16"/>
              </w:rPr>
            </w:pPr>
            <w:r w:rsidRPr="00B50878">
              <w:rPr>
                <w:rFonts w:ascii="Arial" w:eastAsia="Times New Roman" w:hAnsi="Arial" w:cs="Arial"/>
                <w:b/>
                <w:bCs/>
                <w:color w:val="5B5E5F"/>
                <w:sz w:val="16"/>
                <w:szCs w:val="16"/>
              </w:rPr>
              <w:t>А.П.Починок</w:t>
            </w:r>
          </w:p>
        </w:tc>
      </w:tr>
    </w:tbl>
    <w:p w:rsidR="00B50878" w:rsidRPr="00B50878" w:rsidRDefault="00B50878" w:rsidP="00B5087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36"/>
        <w:gridCol w:w="3119"/>
      </w:tblGrid>
      <w:tr w:rsidR="00B50878" w:rsidRPr="00B50878" w:rsidTr="00B50878">
        <w:tc>
          <w:tcPr>
            <w:tcW w:w="3300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50878" w:rsidRPr="00B50878" w:rsidRDefault="00B50878" w:rsidP="00B508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5B5E5F"/>
                <w:sz w:val="16"/>
                <w:szCs w:val="16"/>
              </w:rPr>
            </w:pPr>
            <w:r w:rsidRPr="00B50878">
              <w:rPr>
                <w:rFonts w:ascii="Arial" w:eastAsia="Times New Roman" w:hAnsi="Arial" w:cs="Arial"/>
                <w:b/>
                <w:bCs/>
                <w:color w:val="5B5E5F"/>
                <w:sz w:val="16"/>
                <w:szCs w:val="16"/>
              </w:rPr>
              <w:t>Министр образования Российской Федерации</w:t>
            </w:r>
          </w:p>
        </w:tc>
        <w:tc>
          <w:tcPr>
            <w:tcW w:w="1650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50878" w:rsidRPr="00B50878" w:rsidRDefault="00B50878" w:rsidP="00B5087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5B5E5F"/>
                <w:sz w:val="16"/>
                <w:szCs w:val="16"/>
              </w:rPr>
            </w:pPr>
            <w:r w:rsidRPr="00B50878">
              <w:rPr>
                <w:rFonts w:ascii="Arial" w:eastAsia="Times New Roman" w:hAnsi="Arial" w:cs="Arial"/>
                <w:b/>
                <w:bCs/>
                <w:color w:val="5B5E5F"/>
                <w:sz w:val="16"/>
                <w:szCs w:val="16"/>
              </w:rPr>
              <w:t>В.М.Филиппов</w:t>
            </w:r>
          </w:p>
        </w:tc>
      </w:tr>
    </w:tbl>
    <w:p w:rsidR="00B50878" w:rsidRPr="00B50878" w:rsidRDefault="00B50878" w:rsidP="00B5087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br/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Зарегистрировано в Минюсте РФ 12 февраля 2003 г.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Регистрационный N 4209</w:t>
      </w:r>
    </w:p>
    <w:p w:rsidR="00B50878" w:rsidRPr="00B50878" w:rsidRDefault="00B50878" w:rsidP="00B5087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ind w:firstLine="680"/>
        <w:jc w:val="right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</w:rPr>
        <w:t>Приложение</w:t>
      </w: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br/>
      </w:r>
      <w:r w:rsidRPr="00B50878">
        <w:rPr>
          <w:rFonts w:ascii="Arial" w:eastAsia="Times New Roman" w:hAnsi="Arial" w:cs="Arial"/>
          <w:b/>
          <w:bCs/>
          <w:color w:val="000000"/>
          <w:sz w:val="16"/>
        </w:rPr>
        <w:t xml:space="preserve">к </w:t>
      </w:r>
      <w:hyperlink r:id="rId23" w:history="1">
        <w:r w:rsidRPr="00B50878">
          <w:rPr>
            <w:rFonts w:ascii="Arial" w:eastAsia="Times New Roman" w:hAnsi="Arial" w:cs="Arial"/>
            <w:b/>
            <w:bCs/>
            <w:color w:val="3272C0"/>
            <w:sz w:val="16"/>
          </w:rPr>
          <w:t>постановлению</w:t>
        </w:r>
      </w:hyperlink>
      <w:r w:rsidRPr="00B50878">
        <w:rPr>
          <w:rFonts w:ascii="Arial" w:eastAsia="Times New Roman" w:hAnsi="Arial" w:cs="Arial"/>
          <w:b/>
          <w:bCs/>
          <w:color w:val="000000"/>
          <w:sz w:val="16"/>
        </w:rPr>
        <w:t xml:space="preserve"> Минтруда РФ</w:t>
      </w: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br/>
      </w:r>
      <w:r w:rsidRPr="00B50878">
        <w:rPr>
          <w:rFonts w:ascii="Arial" w:eastAsia="Times New Roman" w:hAnsi="Arial" w:cs="Arial"/>
          <w:b/>
          <w:bCs/>
          <w:color w:val="000000"/>
          <w:sz w:val="16"/>
        </w:rPr>
        <w:t>и Минобразования РФ</w:t>
      </w: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br/>
      </w:r>
      <w:r w:rsidRPr="00B50878">
        <w:rPr>
          <w:rFonts w:ascii="Arial" w:eastAsia="Times New Roman" w:hAnsi="Arial" w:cs="Arial"/>
          <w:b/>
          <w:bCs/>
          <w:color w:val="000000"/>
          <w:sz w:val="16"/>
        </w:rPr>
        <w:t>от 13 января 2003 г. N 1/29</w:t>
      </w:r>
    </w:p>
    <w:p w:rsidR="00B50878" w:rsidRPr="00B50878" w:rsidRDefault="00B50878" w:rsidP="00B5087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br/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Порядок</w:t>
      </w: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br/>
        <w:t xml:space="preserve">обучения по охране труда и проверки </w:t>
      </w:r>
      <w:proofErr w:type="gramStart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знаний требований охраны труда работников организаций</w:t>
      </w:r>
      <w:proofErr w:type="gramEnd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50878">
        <w:rPr>
          <w:rFonts w:ascii="Arial" w:eastAsia="Times New Roman" w:hAnsi="Arial" w:cs="Arial"/>
          <w:b/>
          <w:bCs/>
          <w:color w:val="000000"/>
          <w:sz w:val="24"/>
          <w:szCs w:val="24"/>
        </w:rPr>
        <w:t>ГАРАНТ: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См. </w:t>
      </w:r>
      <w:hyperlink r:id="rId24" w:history="1">
        <w:r w:rsidRPr="00B50878">
          <w:rPr>
            <w:rFonts w:ascii="Arial" w:eastAsia="Times New Roman" w:hAnsi="Arial" w:cs="Arial"/>
            <w:b/>
            <w:bCs/>
            <w:color w:val="3272C0"/>
            <w:sz w:val="16"/>
          </w:rPr>
          <w:t>Примерную программу</w:t>
        </w:r>
      </w:hyperlink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</w:t>
      </w:r>
      <w:proofErr w:type="gramStart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обучения по охране</w:t>
      </w:r>
      <w:proofErr w:type="gramEnd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труда работников организаций, утвержденную Минтрудом РФ 17 мая 2004 г.</w:t>
      </w:r>
    </w:p>
    <w:p w:rsidR="00B50878" w:rsidRPr="00B50878" w:rsidRDefault="00B50878" w:rsidP="00B5087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</w:p>
    <w:p w:rsidR="00482AC9" w:rsidRDefault="00482AC9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lastRenderedPageBreak/>
        <w:t>I. Общие положения</w:t>
      </w:r>
    </w:p>
    <w:p w:rsidR="00B50878" w:rsidRPr="00B50878" w:rsidRDefault="00B50878" w:rsidP="00B5087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1.1. Порядок обучения по охране труда и проверки </w:t>
      </w:r>
      <w:proofErr w:type="gramStart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знаний требований охраны труда работников</w:t>
      </w:r>
      <w:proofErr w:type="gramEnd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организаций (далее - Порядок) разработан для обеспечения профилактических мер по сокращению производственного травматизма и профессиональных заболеваний и устанавливает общие положения обязательного обучения по охране труда и проверки знаний требований охраны труда всех работников, в том числе руководителей.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1.2. Порядок обязателен для исполнения федеральными органами исполнительной власти, органами исполнительной власти субъектов Российской Федерации, органами местного самоуправления, работодателями организаций независимо от их организационно-правовых форм и форм собственности, работодателями - физическими лицами, а также работниками, заключившими трудовой договор с работодателем.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1.3. На основе Порядка федеральные органы исполнительной власти, органы исполнительной власти субъектов Российской Федерации, органы местного самоуправления могут устанавливать дополнительные требования к организации и проведению обучения по охране труда и проверки </w:t>
      </w:r>
      <w:proofErr w:type="gramStart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знаний требований охраны труда работников подведомственных</w:t>
      </w:r>
      <w:proofErr w:type="gramEnd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им организаций, не противоречащие требованиям Порядка.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1.4. Порядок не заменяет специальных требований к проведению обучения, инструктажа и проверки знаний работников, установленных органами государственного надзора и контроля.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proofErr w:type="gramStart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Одновременно с обучением по охране труда и проверкой знаний требований охраны труда, осуществляемыми в соответствии с Порядком, может проводиться обучение и аттестация работников организаций по другим направлениям безопасности труда, организуемые органами государственного надзора и контроля и федеральными органами исполнительной власти в порядке, утверждаемом ими по согласованию с Министерством труда и социального развития Российской Федерации.</w:t>
      </w:r>
      <w:proofErr w:type="gramEnd"/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1.5. </w:t>
      </w:r>
      <w:proofErr w:type="gramStart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Обучению по охране</w:t>
      </w:r>
      <w:proofErr w:type="gramEnd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труда и проверке знаний требований охраны труда в соответствии с Порядком подлежат все работники организации, в том числе ее руководитель.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1.6. </w:t>
      </w:r>
      <w:proofErr w:type="gramStart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Работники, имеющие квалификацию инженера (специалиста) по безопасности технологических процессов и производств или по охране труда, а также работники федеральных органов исполнительной власти, органов исполнительной власти субъектов Российской Федерации в области охраны труда, государственного надзора и контроля, педагогические работники образовательных учреждений, осуществляющие преподавание дисциплины "охрана труда", имеющие непрерывный стаж работы в области охраны труда не менее пяти лет, в течение года</w:t>
      </w:r>
      <w:proofErr w:type="gramEnd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после поступления на работу могут не проходить </w:t>
      </w:r>
      <w:proofErr w:type="gramStart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обучение по охране</w:t>
      </w:r>
      <w:proofErr w:type="gramEnd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труда и проверку знаний требований охраны труда.</w:t>
      </w:r>
    </w:p>
    <w:p w:rsidR="00B50878" w:rsidRPr="00B50878" w:rsidRDefault="00B50878" w:rsidP="00CF1A1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1.7. Ответственность за организацию и своевременность обучения по охране труда и проверку </w:t>
      </w:r>
      <w:proofErr w:type="gramStart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знаний требований охраны труда работников организаций</w:t>
      </w:r>
      <w:proofErr w:type="gramEnd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несет работодатель в порядке, установленном </w:t>
      </w:r>
      <w:hyperlink r:id="rId25" w:anchor="block_500" w:history="1">
        <w:r w:rsidRPr="00B50878">
          <w:rPr>
            <w:rFonts w:ascii="Arial" w:eastAsia="Times New Roman" w:hAnsi="Arial" w:cs="Arial"/>
            <w:b/>
            <w:bCs/>
            <w:color w:val="3272C0"/>
            <w:sz w:val="16"/>
          </w:rPr>
          <w:t>законодательством</w:t>
        </w:r>
      </w:hyperlink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Российской Федерации.</w:t>
      </w:r>
    </w:p>
    <w:p w:rsidR="00B50878" w:rsidRPr="00B50878" w:rsidRDefault="00B50878" w:rsidP="00CF1A1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II. Порядок </w:t>
      </w:r>
      <w:proofErr w:type="gramStart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обучения по охране</w:t>
      </w:r>
      <w:proofErr w:type="gramEnd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труда</w:t>
      </w:r>
    </w:p>
    <w:p w:rsidR="00B50878" w:rsidRPr="00B50878" w:rsidRDefault="00B50878" w:rsidP="00CF1A1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2.1. Проведение инструктажа по охране труда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2.1.1. Для всех принимаемых на работу лиц, а также для работников, переводимых на другую работу, работодатель (или уполномоченное им лицо) обязан проводить инструктаж по охране труда.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2.1.2. </w:t>
      </w:r>
      <w:proofErr w:type="gramStart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Все принимаемые на работу лица, а также командированные в организацию работники и работники сторонних организаций, выполняющие работы на выделенном участке, обучающиеся образовательных учреждений соответствующих уровней, проходящие в организации производственную практику, и другие лица, участвующие в производственной деятельности организации, проходят в установленном порядке вводный инструктаж, который проводит специалист по охране труда или работник, на которого приказом работодателя (или уполномоченного им лица</w:t>
      </w:r>
      <w:proofErr w:type="gramEnd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) возложены эти обязанности.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Вводный инструктаж по охране труда проводится по </w:t>
      </w:r>
      <w:hyperlink r:id="rId26" w:anchor="block_10079" w:history="1">
        <w:r w:rsidRPr="00B50878">
          <w:rPr>
            <w:rFonts w:ascii="Arial" w:eastAsia="Times New Roman" w:hAnsi="Arial" w:cs="Arial"/>
            <w:b/>
            <w:bCs/>
            <w:color w:val="3272C0"/>
            <w:sz w:val="16"/>
          </w:rPr>
          <w:t>программе</w:t>
        </w:r>
      </w:hyperlink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, разработанной на основании законодательных и иных нормативных правовых актов Российской Федерации с учетом специфики деятельности организации и утвержденной в установленном порядке работодателем (или уполномоченным им лицом).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2.1.3. Кроме вводного инструктажа по охране труда, проводится первичный инструктаж на рабочем месте, повторный, внеплановый и целевой инструктажи.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Первичный инструктаж на рабочем месте, повторный, внеплановый и целевой инструктажи проводит непосредственный руководитель (производитель) работ (мастер, прораб, преподаватель и так далее), прошедший в установленном порядке </w:t>
      </w:r>
      <w:proofErr w:type="gramStart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обучение по охране</w:t>
      </w:r>
      <w:proofErr w:type="gramEnd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труда и проверку знаний требований охраны труда.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lastRenderedPageBreak/>
        <w:t>Проведение инструктажей по охране труда включает в себя ознакомление работников с имеющимися опасными или вредными производственными факторами, изучение требований охраны труда, содержащихся в локальных нормативных актах организации, инструкциях по охране труда, технической, эксплуатационной документации, а также применение безопасных методов и приемов выполнения работ.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Инструктаж по охране труда завершается устной проверкой приобретенных работником знаний и навыков безопасных приемов работы лицом, проводившим инструктаж.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Проведение всех видов инструктажей регистрируется в соответствующих журналах проведения инструктажей (в установленных случаях - в наряде-допуске на производство работ) с указанием подписи инструктируемого и подписи инструктирующего, а также даты проведения инструктажа.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2.1.4. Первичный инструктаж на рабочем месте проводится до начала самостоятельной работы: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proofErr w:type="gramStart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со всеми вновь принятыми в организацию работниками, включая работников, выполняющих работу на условиях трудового договора, заключенного на срок до двух месяцев или на период выполнения сезонных работ, в свободное от основной работы время (совместители), а также на дому (надомники) с использованием материалов инструментов и механизмов, выделяемых работодателем или приобретаемых ими за свой счет;</w:t>
      </w:r>
      <w:proofErr w:type="gramEnd"/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с работниками организации, переведенными в установленном порядке из другого структурного подразделения, либо работниками, которым поручается выполнение новой для них работы;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с командированными работниками сторонних организаций, обучающимися образовательных учреждений соответствующих уровней, проходящими производственную практику (практические занятия), и другими лицами, участвующими в производственной деятельности организации.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Первичный инструктаж на рабочем месте проводится руководителями структурных подразделений организации по программам, разработанным и утвержденным в установленном порядке в соответствии с требованиями законодательных и иных нормативных правовых актов по охране труда, локальных нормативных актов организации, инструкций по охране труда, технической и эксплуатационной документации.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Работники, не связанные с эксплуатацией, обслуживанием, испытанием, наладкой и ремонтом оборудования, использованием электрифицированного или иного инструмента, хранением и применением сырья и материалов, могут освобождаться от прохождения первичного инструктажа на рабочем месте. </w:t>
      </w:r>
      <w:hyperlink r:id="rId27" w:anchor="block_1000" w:history="1">
        <w:r w:rsidRPr="00B50878">
          <w:rPr>
            <w:rFonts w:ascii="Arial" w:eastAsia="Times New Roman" w:hAnsi="Arial" w:cs="Arial"/>
            <w:b/>
            <w:bCs/>
            <w:color w:val="3272C0"/>
            <w:sz w:val="16"/>
          </w:rPr>
          <w:t>Перечень</w:t>
        </w:r>
      </w:hyperlink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профессий и должностей работников, освобожденных от прохождения первичного инструктажа на рабочем месте, утверждается работодателем.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2.1.5. Повторный инструктаж проходят все работники, указанные в </w:t>
      </w:r>
      <w:hyperlink r:id="rId28" w:anchor="block_214" w:history="1">
        <w:r w:rsidRPr="00B50878">
          <w:rPr>
            <w:rFonts w:ascii="Arial" w:eastAsia="Times New Roman" w:hAnsi="Arial" w:cs="Arial"/>
            <w:b/>
            <w:bCs/>
            <w:color w:val="3272C0"/>
            <w:sz w:val="16"/>
          </w:rPr>
          <w:t>п.2.1.4</w:t>
        </w:r>
      </w:hyperlink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. настоящего Порядка, не реже одного раза в шесть месяцев по программам, разработанным для проведения первичного инструктажа на рабочем месте.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2.1.6. Внеплановый инструктаж проводится: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при введении в действие новых или изменении законодательных и иных нормативных правовых актов, содержащих требования охраны труда, а также инструкций по охране труда;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при изменении технологических процессов, замене или модернизации оборудования, приспособлений, инструмента и других факторов, влияющих на безопасность труда;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при нарушении работниками требований охраны труда, если эти нарушения создали реальную угрозу наступления тяжких последствий (несчастный случай на производстве, авария и т.п.);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по требованию должностных лиц органов государственного надзора и контроля;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при перерывах в работе (для работ с вредными и (или) опасными условиями - более 30 календарных дней, а для остальных работ - более двух месяцев);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по решению работодателя (или уполномоченного им лица).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2.1.7. Целевой инструктаж проводится при выполнении разовых работ, при ликвидации последствий аварий, стихийных бедствий и работ, на которые оформляются наряд-допуск, разрешение или другие специальные документы, а также при проведении в организации массовых мероприятий.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2.1.8. Конкретный порядок, условия, сроки и периодичность проведения всех видов инструктажей по охране труда работников отдельных отраслей и организаций регулируются соответствующими отраслевыми и межотраслевыми нормативными правовыми актами по безопасности и охране труда.</w:t>
      </w:r>
    </w:p>
    <w:p w:rsidR="00B50878" w:rsidRPr="00B50878" w:rsidRDefault="00B50878" w:rsidP="00B5087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lastRenderedPageBreak/>
        <w:t>2.2. Обучение работников рабочих профессий</w:t>
      </w:r>
    </w:p>
    <w:p w:rsidR="00B50878" w:rsidRPr="00B50878" w:rsidRDefault="00B50878" w:rsidP="00B5087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2.2.1. Работодатель (или уполномоченное им лицо) обязан организовать в течение месяца после приема на работу обучение безопасным методам и приемам выполнения работ всех поступающих на работу лиц, а также лиц, переводимых на другую работу.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proofErr w:type="gramStart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Обучение по охране</w:t>
      </w:r>
      <w:proofErr w:type="gramEnd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труда проводится при подготовке работников рабочих профессий, переподготовке и обучении их другим рабочим профессиям.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2.2.2. Работодатель (или уполномоченное им лицо) обеспечивает обучение лиц, принимаемых на работу с вредными и (или) опасными условиями труда, безопасным методам и приемам выполнения работ со стажировкой на рабочем месте и сдачей экзаменов, а в процессе трудовой деятельности - проведение периодического </w:t>
      </w:r>
      <w:proofErr w:type="gramStart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обучения по охране</w:t>
      </w:r>
      <w:proofErr w:type="gramEnd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труда и проверки знаний требований охраны труда. Работники рабочих профессий, впервые поступившие на указанные работы либо имеющие перерыв в работе по профессии (виду работ) более года, проходят обучение и проверку знаний требований охраны труда в течение первого месяца после назначения на эти работы.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2.2.3. Порядок, форма, периодичность и продолжительность обучения по охране труда и проверки </w:t>
      </w:r>
      <w:proofErr w:type="gramStart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знаний требований охраны труда работников рабочих профессий</w:t>
      </w:r>
      <w:proofErr w:type="gramEnd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устанавливаются работодателем (или уполномоченным им лицом) в соответствии с нормативными правовыми актами, регулирующими безопасность конкретных видов работ.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2.2.4. Работодатель (или уполномоченное им лицо) организует проведение периодического, не реже одного раза в год, обучения работников рабочих профессий оказанию первой помощи пострадавшим. Вновь принимаемые на работу проходят </w:t>
      </w:r>
      <w:proofErr w:type="gramStart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обучение по оказанию</w:t>
      </w:r>
      <w:proofErr w:type="gramEnd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первой помощи пострадавшим в сроки, установленные работодателем (или уполномоченным им лицом), но не позднее одного месяца после приема на работу.</w:t>
      </w:r>
    </w:p>
    <w:p w:rsidR="00B50878" w:rsidRPr="00B50878" w:rsidRDefault="00B50878" w:rsidP="00B5087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2.3. Обучение руководителей и специалистов</w:t>
      </w:r>
    </w:p>
    <w:p w:rsidR="00B50878" w:rsidRPr="00B50878" w:rsidRDefault="00B50878" w:rsidP="00B5087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2.3.1. Руководители и специалисты организаций проходят специальное обучение </w:t>
      </w:r>
      <w:proofErr w:type="gramStart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по охране труда в объеме должностных обязанностей при поступлении на работу в течение</w:t>
      </w:r>
      <w:proofErr w:type="gramEnd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первого месяца, далее - по мере необходимости, но не реже одного раза в три года.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proofErr w:type="gramStart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Вновь назначенные на должность руководители и специалисты организации допускаются к самостоятельной деятельности после их ознакомления работодателем (или уполномоченным им лицом) с должностными обязанностями, в том числе по охране труда, с действующими в организации локальными нормативными актами, регламентирующими порядок организации работ по охране труда, условиями труда на вверенных им объектах (структурных подразделениях организации).</w:t>
      </w:r>
      <w:proofErr w:type="gramEnd"/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2.3.2. </w:t>
      </w:r>
      <w:proofErr w:type="gramStart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Обучение по охране труда руководителей и специалистов проводится по соответствующим </w:t>
      </w:r>
      <w:hyperlink r:id="rId29" w:history="1">
        <w:r w:rsidRPr="00B50878">
          <w:rPr>
            <w:rFonts w:ascii="Arial" w:eastAsia="Times New Roman" w:hAnsi="Arial" w:cs="Arial"/>
            <w:b/>
            <w:bCs/>
            <w:color w:val="3272C0"/>
            <w:sz w:val="16"/>
          </w:rPr>
          <w:t>программам</w:t>
        </w:r>
      </w:hyperlink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по охране труда непосредственно самой организацией или образовательными учреждениями профессионального образования, учебными центрами и другими учреждениями и организациями, осуществляющими образовательную деятельность (далее - обучающие организации), при наличии у них лицензии на право ведения образовательной деятельности, преподавательского состава, специализирующегося в области охраны труда, и соответствующей материально-технической базы.</w:t>
      </w:r>
      <w:proofErr w:type="gramEnd"/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proofErr w:type="gramStart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Обучение по охране</w:t>
      </w:r>
      <w:proofErr w:type="gramEnd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труда проходят: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руководители организаций, заместители руководителей организаций, курирующие вопросы охраны труда, заместители главных инженеров по охране труда, работодатели - физические лица, иные лица, занимающиеся предпринимательской деятельностью; руководители, специалисты, инженерно-технические работники, осуществляющие организацию, руководство и проведение работ на рабочих местах и в производственных подразделениях, а также контроль и технический надзор за проведением работ; </w:t>
      </w:r>
      <w:proofErr w:type="gramStart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педагогические работники образовательных учреждений начального профессионального, среднего профессионального, высшего профессионального, послевузовского профессионального образования и дополнительного профессионального образования - преподаватели дисциплин "охрана труда", "безопасность жизнедеятельности", "безопасность технологических процессов и производств", а также организаторы и руководители производственной практики обучающихся - в обучающих организациях федеральных органов исполнительной власти, органов исполнительной власти субъектов Российской Федерации в области охраны труда;</w:t>
      </w:r>
      <w:proofErr w:type="gramEnd"/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proofErr w:type="gramStart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специалисты служб охраны труда, работники, на которых работодателем возложены обязанности организации работы по охране труда, члены комитетов (комиссий) по охране труда, уполномоченные (доверенные) лица по охране труда профессиональных союзов и иных уполномоченных работниками представительных органов - в обучающих организациях федеральных органов исполнительной власти, органов исполнительной власти субъектов Российской Федерации в области охраны труда;</w:t>
      </w:r>
      <w:proofErr w:type="gramEnd"/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lastRenderedPageBreak/>
        <w:t>специалисты федеральных органов исполнительной власти, органов исполнительной власти субъектов Российской Федерации в области охраны труда - в обучающих организациях Министерства труда и социального развития Российской Федерации;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специалисты органов исполнительной власти субъектов Российской Федерации, члены комиссий по проверке знаний требований охраны труда обучающих организаций - в обучающих организациях федеральных органов исполнительной власти;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специалисты органов местного самоуправления в области охраны труда - в обучающих организациях федеральных органов исполнительной власти, органов исполнительной власти субъектов Российской Федерации в области охраны труда;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члены комиссий по проверке знаний требований охраны труда организаций - в обучающих организациях федеральных органов исполнительной власти, органов исполнительной власти субъектов Российской Федерации в области охраны труда;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члены комиссий по проверке знаний требований охраны труда обучающих организаций, осуществляющих обучение специалистов и руководителей федеральных органов исполнительной власти и органов исполнительной власти субъектов Российской Федерации в области охраны труда - в обучающих организациях Министерства труда и социального развития Российской Федерации.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Руководители и специалисты организации могут проходить </w:t>
      </w:r>
      <w:proofErr w:type="gramStart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обучение по охране</w:t>
      </w:r>
      <w:proofErr w:type="gramEnd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труда и проверку знаний требований охраны труда в самой организации, имеющей комиссию по проверке знаний требований охраны труда.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2.3.3. Требования к условиям осуществления </w:t>
      </w:r>
      <w:proofErr w:type="gramStart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обучения по охране</w:t>
      </w:r>
      <w:proofErr w:type="gramEnd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труда по соответствующим программам обучающими организациями разрабатываются и утверждаются Министерством труда и социального развития Российской Федерации по согласованию с Министерством образования Российской Федерации.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2.3.4. Министерство труда и социального развития Российской Федерации разрабатывает и утверждает </w:t>
      </w:r>
      <w:hyperlink r:id="rId30" w:history="1">
        <w:r w:rsidRPr="00B50878">
          <w:rPr>
            <w:rFonts w:ascii="Arial" w:eastAsia="Times New Roman" w:hAnsi="Arial" w:cs="Arial"/>
            <w:b/>
            <w:bCs/>
            <w:color w:val="3272C0"/>
            <w:sz w:val="16"/>
          </w:rPr>
          <w:t>примерные учебные планы</w:t>
        </w:r>
      </w:hyperlink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и программы </w:t>
      </w:r>
      <w:proofErr w:type="gramStart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обучения по охране</w:t>
      </w:r>
      <w:proofErr w:type="gramEnd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труда, включающие изучение межотраслевых правил и типовых инструкций по охране труда, других нормативных правовых актов, содержащих требования охраны труда.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Обучающие организации на основе примерных учебных планов и программ </w:t>
      </w:r>
      <w:proofErr w:type="gramStart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обучения по охране</w:t>
      </w:r>
      <w:proofErr w:type="gramEnd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труда разрабатывают и утверждают рабочие учебные планы и программы обучения по охране труда по согласованию с соответствующими федеральными органами исполнительной власти, органами исполнительной власти субъектов Российской Федерации в области охраны труда.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proofErr w:type="gramStart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Обучение по охране</w:t>
      </w:r>
      <w:proofErr w:type="gramEnd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труда руководителей и специалистов в организации проводится по программам обучения по охране труда, разрабатываемым на основе примерных учебных планов и программ обучения по охране труда, утверждаемым работодателем.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2.3.5. В процессе </w:t>
      </w:r>
      <w:proofErr w:type="gramStart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обучения по охране</w:t>
      </w:r>
      <w:proofErr w:type="gramEnd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труда руководителей и специалистов проводятся лекции, семинары, собеседования, индивидуальные или групповые консультации, деловые игры и т.д., могут использоваться элементы самостоятельного изучения программы по охране труда, модульные и компьютерные программы, а также дистанционное обучение.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2.3.6. </w:t>
      </w:r>
      <w:proofErr w:type="gramStart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Обучение по охране труда руководителей и специалистов проводится преподавателями образовательных учреждений, осуществляющими преподавание дисциплин "охрана труда", "безопасность жизнедеятельности", "безопасность технологических процессов и производств", руководителями и специалистами федеральных органов исполнительной власти, органов исполнительной власти субъектов Российской Федерации в области охраны труда, органов государственного надзора и контроля, а также работниками служб охраны труда организаций, имеющими соответствующую квалификацию и опыт работы в области</w:t>
      </w:r>
      <w:proofErr w:type="gramEnd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охраны труда.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Обучающие организации должны иметь штатных преподавателей.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proofErr w:type="gramStart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Обучение по охране</w:t>
      </w:r>
      <w:proofErr w:type="gramEnd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труда руководителей и специалистов организаций осуществляется при повышении их квалификации по специальности.</w:t>
      </w:r>
    </w:p>
    <w:p w:rsidR="00B50878" w:rsidRPr="00B50878" w:rsidRDefault="00B50878" w:rsidP="00B5087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III. Проверка знаний требований охраны труда</w:t>
      </w:r>
    </w:p>
    <w:p w:rsidR="00B50878" w:rsidRPr="00B50878" w:rsidRDefault="00B50878" w:rsidP="00B5087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3.1. Проверку теоретических знаний требований охраны труда и практических навыков безопасной работы работников рабочих профессий проводят непосредственные руководители работ в объеме знаний требований правил и инструкций по охране труда, а при необходимости - в объеме знаний дополнительных специальных требований безопасности и охраны труда.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lastRenderedPageBreak/>
        <w:t>3.2. Руководители и специалисты организаций проходят очередную проверку знаний требований охраны труда не реже одного раза в три года.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3.3. Внеочередная проверка </w:t>
      </w:r>
      <w:proofErr w:type="gramStart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знаний требований охраны труда работников организаций</w:t>
      </w:r>
      <w:proofErr w:type="gramEnd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независимо от срока проведения предыдущей проверки проводится: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при введении новых или внесении изменений и дополнений в действующие законодательные и иные нормативные правовые акты, содержащие требования охраны труда. При этом осуществляется проверка знаний только этих законодательных и нормативных правовых актов;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при вводе в эксплуатацию нового оборудования и изменениях технологических процессов, требующих дополнительных знаний по охране труда работников. В этом случае осуществляется проверка знаний требований охраны труда, связанных с соответствующими изменениями;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при назначении или переводе работников на другую работу, если новые обязанности требуют дополнительных знаний по охране труда (до начала исполнения ими своих должностных обязанностей);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proofErr w:type="gramStart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по требованию должностных лиц федеральной инспекции труда, других органов государственного надзора и контроля, а также федеральных органов исполнительной власти и органов исполнительной власти субъектов Российской Федерации в области охраны труда, органов местного самоуправления, а также работодателя (или уполномоченного им лица) при установлении нарушений требований охраны труда и недостаточных знаний требований безопасности и охраны труда;</w:t>
      </w:r>
      <w:proofErr w:type="gramEnd"/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после происшедших аварий и несчастных случаев, а также при выявлении неоднократных нарушений работниками организации требований нормативных правовых актов по охране труда;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при перерыве в работе в данной должности более одного года.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Объем и порядок </w:t>
      </w:r>
      <w:proofErr w:type="gramStart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процедуры внеочередной проверки знаний требований охраны труда</w:t>
      </w:r>
      <w:proofErr w:type="gramEnd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определяется стороной, инициирующей ее проведение.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3.4. Для проведения </w:t>
      </w:r>
      <w:proofErr w:type="gramStart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проверки знаний требований охраны труда работников</w:t>
      </w:r>
      <w:proofErr w:type="gramEnd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в организациях приказом (распоряжением) работодателя (руководителя) создается комиссия по проверке знаний требований охраны труда в составе не менее трех человек, прошедших обучение по охране труда и проверку знаний требований охраны труда в установленном порядке.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В состав комиссий по проверке </w:t>
      </w:r>
      <w:proofErr w:type="gramStart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знаний требований охраны труда организаций</w:t>
      </w:r>
      <w:proofErr w:type="gramEnd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включаются руководители организаций и их структурных подразделений, специалисты служб охраны труда, главные специалисты (технолог, механик, энергетик и т.д.). В работе комиссии могут принимать участие представители выборного профсоюзного органа, представляющего интересы работников данной организации, в том числе уполномоченные (доверенные) лица по охране труда профессиональных союзов.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proofErr w:type="gramStart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В состав комиссий по проверке знаний требований охраны труда обучающих организаций входят руководители и штатные преподаватели этих организаций и по согласованию руководители и специалисты федеральных органов исполнительной власти, органов исполнительной власти субъектов Российской Федерации в области охраны труда, органов государственного надзора и контроля за соблюдением трудового законодательства, органов местного самоуправления, профсоюзных органов или иных уполномоченных работниками представительных органов.</w:t>
      </w:r>
      <w:proofErr w:type="gramEnd"/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Комиссия по проверке знаний требований охраны труда состоит из председателя, заместителя (заместителей) председателя, секретаря и членов комиссии.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3.5. Проверка знаний требований охраны труда работников, в том числе руководителей, организаций проводится в соответствии с нормативными правовыми актами по охране труда, обеспечение и соблюдение требований которых входит в их обязанности с учетом их должностных обязанностей, характера производственной деятельности.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3.6. Результаты </w:t>
      </w:r>
      <w:proofErr w:type="gramStart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проверки знаний требований охраны труда работников организации</w:t>
      </w:r>
      <w:proofErr w:type="gramEnd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оформляются протоколом по форме согласно </w:t>
      </w:r>
      <w:hyperlink r:id="rId31" w:anchor="block_2000" w:history="1">
        <w:r w:rsidRPr="00B50878">
          <w:rPr>
            <w:rFonts w:ascii="Arial" w:eastAsia="Times New Roman" w:hAnsi="Arial" w:cs="Arial"/>
            <w:b/>
            <w:bCs/>
            <w:color w:val="3272C0"/>
            <w:sz w:val="16"/>
          </w:rPr>
          <w:t>приложению N 1</w:t>
        </w:r>
      </w:hyperlink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к Порядку.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3.7. Работнику, успешно прошедшему проверку знаний требований охраны труда, выдается удостоверение за подписью председателя комиссии по проверке знаний требований охраны труда, заверенное печатью организации, проводившей </w:t>
      </w:r>
      <w:proofErr w:type="gramStart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обучение по охране</w:t>
      </w:r>
      <w:proofErr w:type="gramEnd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труда и проверку знаний требований охраны труда, по форме согласно </w:t>
      </w:r>
      <w:hyperlink r:id="rId32" w:anchor="block_3000" w:history="1">
        <w:r w:rsidRPr="00B50878">
          <w:rPr>
            <w:rFonts w:ascii="Arial" w:eastAsia="Times New Roman" w:hAnsi="Arial" w:cs="Arial"/>
            <w:b/>
            <w:bCs/>
            <w:color w:val="3272C0"/>
            <w:sz w:val="16"/>
          </w:rPr>
          <w:t>приложению N 2</w:t>
        </w:r>
      </w:hyperlink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к Порядку.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3.8. Работник, не прошедший проверки знаний требований охраны труда при обучении, обязан после этого пройти повторную проверку знаний в срок не позднее одного месяца.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3.9. Обучающие организации могут осуществлять проверку знаний требований охраны труда только тех работников, которые проходили в них </w:t>
      </w:r>
      <w:proofErr w:type="gramStart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обучение по охране</w:t>
      </w:r>
      <w:proofErr w:type="gramEnd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труда.</w:t>
      </w:r>
    </w:p>
    <w:p w:rsidR="00B50878" w:rsidRPr="00B50878" w:rsidRDefault="00B50878" w:rsidP="00B5087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IV. Заключительные положения</w:t>
      </w:r>
    </w:p>
    <w:p w:rsidR="00B50878" w:rsidRPr="00B50878" w:rsidRDefault="00B50878" w:rsidP="00B5087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4.1. На территории субъекта Российской Федерации организацию </w:t>
      </w:r>
      <w:proofErr w:type="gramStart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обучения по охране</w:t>
      </w:r>
      <w:proofErr w:type="gramEnd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труда и проверки знаний требований охраны труда координируют федеральные органы исполнительной власти и орган исполнительной власти по труду субъекта Российской Федерации, который формирует банк данных всех обучающих организаций, находящихся на территории субъекта Российской Федерации.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4.2. Ответственность за качество </w:t>
      </w:r>
      <w:proofErr w:type="gramStart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обучения по охране</w:t>
      </w:r>
      <w:proofErr w:type="gramEnd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труда и выполнение утвержденных программ по охране труда несет обучающая организация и работодатель организации в порядке, установленном законодательством Российской Федерации.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4.3. Контроль за своевременным проведением </w:t>
      </w:r>
      <w:proofErr w:type="gramStart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проверки знаний требований охраны труда</w:t>
      </w:r>
      <w:proofErr w:type="gramEnd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работников, в том числе руководителей, организаций, осуществляется органами федеральной инспекции труда.</w:t>
      </w:r>
    </w:p>
    <w:p w:rsidR="00B50878" w:rsidRPr="00B50878" w:rsidRDefault="00B50878" w:rsidP="00B5087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50878">
        <w:rPr>
          <w:rFonts w:ascii="Arial" w:eastAsia="Times New Roman" w:hAnsi="Arial" w:cs="Arial"/>
          <w:b/>
          <w:bCs/>
          <w:color w:val="000000"/>
          <w:sz w:val="24"/>
          <w:szCs w:val="24"/>
        </w:rPr>
        <w:t>ГАРАНТ:</w:t>
      </w:r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См. данную </w:t>
      </w:r>
      <w:hyperlink r:id="rId33" w:history="1">
        <w:r w:rsidRPr="00B50878">
          <w:rPr>
            <w:rFonts w:ascii="Arial" w:eastAsia="Times New Roman" w:hAnsi="Arial" w:cs="Arial"/>
            <w:b/>
            <w:bCs/>
            <w:color w:val="3272C0"/>
            <w:sz w:val="16"/>
          </w:rPr>
          <w:t>форму</w:t>
        </w:r>
      </w:hyperlink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в редакторе </w:t>
      </w:r>
      <w:proofErr w:type="spellStart"/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t>MS-Word</w:t>
      </w:r>
      <w:proofErr w:type="spellEnd"/>
    </w:p>
    <w:p w:rsidR="00B50878" w:rsidRPr="00B50878" w:rsidRDefault="00B50878" w:rsidP="00B50878">
      <w:pPr>
        <w:shd w:val="clear" w:color="auto" w:fill="FFFFFF"/>
        <w:spacing w:before="100" w:beforeAutospacing="1" w:after="100" w:afterAutospacing="1" w:line="240" w:lineRule="auto"/>
        <w:ind w:firstLine="680"/>
        <w:jc w:val="right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B50878">
        <w:rPr>
          <w:rFonts w:ascii="Arial" w:eastAsia="Times New Roman" w:hAnsi="Arial" w:cs="Arial"/>
          <w:b/>
          <w:bCs/>
          <w:color w:val="000000"/>
          <w:sz w:val="16"/>
        </w:rPr>
        <w:t>Приложение N 1</w:t>
      </w: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br/>
      </w:r>
      <w:r w:rsidRPr="00B50878">
        <w:rPr>
          <w:rFonts w:ascii="Arial" w:eastAsia="Times New Roman" w:hAnsi="Arial" w:cs="Arial"/>
          <w:b/>
          <w:bCs/>
          <w:color w:val="000000"/>
          <w:sz w:val="16"/>
        </w:rPr>
        <w:t xml:space="preserve">к </w:t>
      </w:r>
      <w:hyperlink r:id="rId34" w:anchor="block_1000" w:history="1">
        <w:r w:rsidRPr="00B50878">
          <w:rPr>
            <w:rFonts w:ascii="Arial" w:eastAsia="Times New Roman" w:hAnsi="Arial" w:cs="Arial"/>
            <w:b/>
            <w:bCs/>
            <w:color w:val="3272C0"/>
            <w:sz w:val="16"/>
          </w:rPr>
          <w:t>Порядку</w:t>
        </w:r>
      </w:hyperlink>
      <w:r w:rsidRPr="00B50878">
        <w:rPr>
          <w:rFonts w:ascii="Arial" w:eastAsia="Times New Roman" w:hAnsi="Arial" w:cs="Arial"/>
          <w:b/>
          <w:bCs/>
          <w:color w:val="000000"/>
          <w:sz w:val="16"/>
        </w:rPr>
        <w:t xml:space="preserve"> обучения по охране труда и</w:t>
      </w: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br/>
      </w:r>
      <w:r w:rsidRPr="00B50878">
        <w:rPr>
          <w:rFonts w:ascii="Arial" w:eastAsia="Times New Roman" w:hAnsi="Arial" w:cs="Arial"/>
          <w:b/>
          <w:bCs/>
          <w:color w:val="000000"/>
          <w:sz w:val="16"/>
        </w:rPr>
        <w:t xml:space="preserve">проверки </w:t>
      </w:r>
      <w:proofErr w:type="gramStart"/>
      <w:r w:rsidRPr="00B50878">
        <w:rPr>
          <w:rFonts w:ascii="Arial" w:eastAsia="Times New Roman" w:hAnsi="Arial" w:cs="Arial"/>
          <w:b/>
          <w:bCs/>
          <w:color w:val="000000"/>
          <w:sz w:val="16"/>
        </w:rPr>
        <w:t>знаний требований охраны труда</w:t>
      </w: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br/>
      </w:r>
      <w:r w:rsidRPr="00B50878">
        <w:rPr>
          <w:rFonts w:ascii="Arial" w:eastAsia="Times New Roman" w:hAnsi="Arial" w:cs="Arial"/>
          <w:b/>
          <w:bCs/>
          <w:color w:val="000000"/>
          <w:sz w:val="16"/>
        </w:rPr>
        <w:t>работников</w:t>
      </w:r>
      <w:proofErr w:type="gramEnd"/>
      <w:r w:rsidRPr="00B50878">
        <w:rPr>
          <w:rFonts w:ascii="Arial" w:eastAsia="Times New Roman" w:hAnsi="Arial" w:cs="Arial"/>
          <w:b/>
          <w:bCs/>
          <w:color w:val="000000"/>
          <w:sz w:val="16"/>
        </w:rPr>
        <w:t xml:space="preserve"> организаций, утвержденному</w:t>
      </w: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br/>
      </w:r>
      <w:hyperlink r:id="rId35" w:history="1">
        <w:r w:rsidRPr="00B50878">
          <w:rPr>
            <w:rFonts w:ascii="Arial" w:eastAsia="Times New Roman" w:hAnsi="Arial" w:cs="Arial"/>
            <w:b/>
            <w:bCs/>
            <w:color w:val="3272C0"/>
            <w:sz w:val="16"/>
          </w:rPr>
          <w:t>постановлением</w:t>
        </w:r>
      </w:hyperlink>
      <w:r w:rsidRPr="00B50878">
        <w:rPr>
          <w:rFonts w:ascii="Arial" w:eastAsia="Times New Roman" w:hAnsi="Arial" w:cs="Arial"/>
          <w:b/>
          <w:bCs/>
          <w:color w:val="000000"/>
          <w:sz w:val="16"/>
        </w:rPr>
        <w:t xml:space="preserve"> Минтруда РФ и Минобразования РФ</w:t>
      </w: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br/>
      </w:r>
      <w:r w:rsidRPr="00B50878">
        <w:rPr>
          <w:rFonts w:ascii="Arial" w:eastAsia="Times New Roman" w:hAnsi="Arial" w:cs="Arial"/>
          <w:b/>
          <w:bCs/>
          <w:color w:val="000000"/>
          <w:sz w:val="16"/>
        </w:rPr>
        <w:t>от 13 января 2003 г. N 1/29</w:t>
      </w:r>
    </w:p>
    <w:p w:rsidR="0091075D" w:rsidRDefault="00B50878" w:rsidP="00B50878"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br/>
      </w:r>
      <w:r w:rsidRPr="00B50878">
        <w:rPr>
          <w:rFonts w:ascii="Arial" w:eastAsia="Times New Roman" w:hAnsi="Arial" w:cs="Arial"/>
          <w:b/>
          <w:bCs/>
          <w:color w:val="000000"/>
          <w:sz w:val="16"/>
          <w:szCs w:val="16"/>
        </w:rPr>
        <w:br/>
        <w:t xml:space="preserve">Система ГАРАНТ: </w:t>
      </w:r>
      <w:hyperlink r:id="rId36" w:anchor="ixzz3tyzxVP2h" w:history="1">
        <w:r w:rsidRPr="00B50878">
          <w:rPr>
            <w:rFonts w:ascii="Arial" w:eastAsia="Times New Roman" w:hAnsi="Arial" w:cs="Arial"/>
            <w:b/>
            <w:bCs/>
            <w:color w:val="003399"/>
            <w:sz w:val="16"/>
          </w:rPr>
          <w:t>http://base.garant.ru/185522/#ixzz3tyzxVP2h</w:t>
        </w:r>
      </w:hyperlink>
    </w:p>
    <w:sectPr w:rsidR="0091075D" w:rsidSect="00B20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F2D99"/>
    <w:multiLevelType w:val="multilevel"/>
    <w:tmpl w:val="77E89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50878"/>
    <w:rsid w:val="00482AC9"/>
    <w:rsid w:val="00543927"/>
    <w:rsid w:val="0091075D"/>
    <w:rsid w:val="00B20BD5"/>
    <w:rsid w:val="00B50878"/>
    <w:rsid w:val="00CF1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BD5"/>
  </w:style>
  <w:style w:type="paragraph" w:styleId="1">
    <w:name w:val="heading 1"/>
    <w:basedOn w:val="a"/>
    <w:link w:val="10"/>
    <w:uiPriority w:val="9"/>
    <w:qFormat/>
    <w:rsid w:val="00B50878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B508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08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B5087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50878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s1">
    <w:name w:val="s_1"/>
    <w:basedOn w:val="a"/>
    <w:rsid w:val="00B50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B50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B50878"/>
  </w:style>
  <w:style w:type="paragraph" w:customStyle="1" w:styleId="s16">
    <w:name w:val="s_16"/>
    <w:basedOn w:val="a"/>
    <w:rsid w:val="00B50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B50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50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8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0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3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3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1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53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87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1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39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29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7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6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55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45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08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99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27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12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35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9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9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82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00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98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30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88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39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1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17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39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687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65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1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6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18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75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41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05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22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21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35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1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06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85522/" TargetMode="External"/><Relationship Id="rId13" Type="http://schemas.openxmlformats.org/officeDocument/2006/relationships/hyperlink" Target="http://base.garant.ru/185522/" TargetMode="External"/><Relationship Id="rId18" Type="http://schemas.openxmlformats.org/officeDocument/2006/relationships/hyperlink" Target="http://base.garant.ru/12125268/36/" TargetMode="External"/><Relationship Id="rId26" Type="http://schemas.openxmlformats.org/officeDocument/2006/relationships/hyperlink" Target="http://base.garant.ru/70964022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se.garant.ru/184045/" TargetMode="External"/><Relationship Id="rId34" Type="http://schemas.openxmlformats.org/officeDocument/2006/relationships/hyperlink" Target="http://base.garant.ru/185522/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base.garant.ru/185522/" TargetMode="External"/><Relationship Id="rId17" Type="http://schemas.openxmlformats.org/officeDocument/2006/relationships/hyperlink" Target="http://base.garant.ru/185522/" TargetMode="External"/><Relationship Id="rId25" Type="http://schemas.openxmlformats.org/officeDocument/2006/relationships/hyperlink" Target="http://base.garant.ru/180691/5/" TargetMode="External"/><Relationship Id="rId33" Type="http://schemas.openxmlformats.org/officeDocument/2006/relationships/hyperlink" Target="http://base.garant.ru/files/base/185522/789125796.rtf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base.garant.ru/185522/" TargetMode="External"/><Relationship Id="rId20" Type="http://schemas.openxmlformats.org/officeDocument/2006/relationships/hyperlink" Target="http://base.garant.ru/12112505/" TargetMode="External"/><Relationship Id="rId29" Type="http://schemas.openxmlformats.org/officeDocument/2006/relationships/hyperlink" Target="http://base.garant.ru/6151217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base.garant.ru/185522/" TargetMode="External"/><Relationship Id="rId24" Type="http://schemas.openxmlformats.org/officeDocument/2006/relationships/hyperlink" Target="http://base.garant.ru/6151217/" TargetMode="External"/><Relationship Id="rId32" Type="http://schemas.openxmlformats.org/officeDocument/2006/relationships/hyperlink" Target="http://base.garant.ru/185522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base.garant.ru/185522/" TargetMode="External"/><Relationship Id="rId15" Type="http://schemas.openxmlformats.org/officeDocument/2006/relationships/hyperlink" Target="http://base.garant.ru/185522/" TargetMode="External"/><Relationship Id="rId23" Type="http://schemas.openxmlformats.org/officeDocument/2006/relationships/hyperlink" Target="http://base.garant.ru/185522/" TargetMode="External"/><Relationship Id="rId28" Type="http://schemas.openxmlformats.org/officeDocument/2006/relationships/hyperlink" Target="http://base.garant.ru/185522/" TargetMode="External"/><Relationship Id="rId36" Type="http://schemas.openxmlformats.org/officeDocument/2006/relationships/hyperlink" Target="http://base.garant.ru/185522/" TargetMode="External"/><Relationship Id="rId10" Type="http://schemas.openxmlformats.org/officeDocument/2006/relationships/hyperlink" Target="http://base.garant.ru/185522/" TargetMode="External"/><Relationship Id="rId19" Type="http://schemas.openxmlformats.org/officeDocument/2006/relationships/hyperlink" Target="http://base.garant.ru/180691/3/" TargetMode="External"/><Relationship Id="rId31" Type="http://schemas.openxmlformats.org/officeDocument/2006/relationships/hyperlink" Target="http://base.garant.ru/18552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85522/" TargetMode="External"/><Relationship Id="rId14" Type="http://schemas.openxmlformats.org/officeDocument/2006/relationships/hyperlink" Target="http://base.garant.ru/185522/" TargetMode="External"/><Relationship Id="rId22" Type="http://schemas.openxmlformats.org/officeDocument/2006/relationships/hyperlink" Target="http://base.garant.ru/185522/" TargetMode="External"/><Relationship Id="rId27" Type="http://schemas.openxmlformats.org/officeDocument/2006/relationships/hyperlink" Target="http://base.garant.ru/6728169/" TargetMode="External"/><Relationship Id="rId30" Type="http://schemas.openxmlformats.org/officeDocument/2006/relationships/hyperlink" Target="http://base.garant.ru/6151218/" TargetMode="External"/><Relationship Id="rId35" Type="http://schemas.openxmlformats.org/officeDocument/2006/relationships/hyperlink" Target="http://base.garant.ru/18552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4034</Words>
  <Characters>22998</Characters>
  <Application>Microsoft Office Word</Application>
  <DocSecurity>0</DocSecurity>
  <Lines>191</Lines>
  <Paragraphs>53</Paragraphs>
  <ScaleCrop>false</ScaleCrop>
  <Company>Krokoz™</Company>
  <LinksUpToDate>false</LinksUpToDate>
  <CharactersWithSpaces>26979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</dc:creator>
  <cp:keywords/>
  <dc:description/>
  <cp:lastModifiedBy>Scan</cp:lastModifiedBy>
  <cp:revision>6</cp:revision>
  <cp:lastPrinted>2015-12-31T06:48:00Z</cp:lastPrinted>
  <dcterms:created xsi:type="dcterms:W3CDTF">2015-12-11T04:25:00Z</dcterms:created>
  <dcterms:modified xsi:type="dcterms:W3CDTF">2017-05-17T13:26:00Z</dcterms:modified>
</cp:coreProperties>
</file>