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A5" w:rsidRDefault="004B25A5" w:rsidP="004B25A5">
      <w:pPr>
        <w:ind w:left="54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 т в е </w:t>
      </w:r>
      <w:proofErr w:type="spellStart"/>
      <w:proofErr w:type="gramStart"/>
      <w:r>
        <w:rPr>
          <w:b/>
          <w:bCs/>
          <w:sz w:val="24"/>
          <w:szCs w:val="24"/>
        </w:rPr>
        <w:t>р</w:t>
      </w:r>
      <w:proofErr w:type="spellEnd"/>
      <w:proofErr w:type="gramEnd"/>
      <w:r>
        <w:rPr>
          <w:b/>
          <w:bCs/>
          <w:sz w:val="24"/>
          <w:szCs w:val="24"/>
        </w:rPr>
        <w:t xml:space="preserve"> ж </w:t>
      </w:r>
      <w:proofErr w:type="spellStart"/>
      <w:r>
        <w:rPr>
          <w:b/>
          <w:bCs/>
          <w:sz w:val="24"/>
          <w:szCs w:val="24"/>
        </w:rPr>
        <w:t>д</w:t>
      </w:r>
      <w:proofErr w:type="spellEnd"/>
      <w:r>
        <w:rPr>
          <w:b/>
          <w:bCs/>
          <w:sz w:val="24"/>
          <w:szCs w:val="24"/>
        </w:rPr>
        <w:t xml:space="preserve"> а ю:</w:t>
      </w:r>
    </w:p>
    <w:p w:rsidR="004B25A5" w:rsidRDefault="004B25A5" w:rsidP="004B25A5">
      <w:pPr>
        <w:ind w:left="54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Ректор ЧОУ ВО  «СПИ»</w:t>
      </w:r>
    </w:p>
    <w:p w:rsidR="004B25A5" w:rsidRDefault="004B25A5" w:rsidP="004B25A5">
      <w:pPr>
        <w:ind w:left="54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_____________М. И. </w:t>
      </w:r>
      <w:proofErr w:type="spellStart"/>
      <w:r>
        <w:rPr>
          <w:b/>
          <w:bCs/>
          <w:sz w:val="24"/>
          <w:szCs w:val="24"/>
        </w:rPr>
        <w:t>Агабалаев</w:t>
      </w:r>
      <w:proofErr w:type="spellEnd"/>
    </w:p>
    <w:p w:rsidR="004B25A5" w:rsidRDefault="004B25A5" w:rsidP="004B25A5">
      <w:pPr>
        <w:ind w:left="5400"/>
        <w:jc w:val="right"/>
        <w:rPr>
          <w:b/>
          <w:bCs/>
        </w:rPr>
      </w:pPr>
      <w:r>
        <w:rPr>
          <w:b/>
          <w:bCs/>
          <w:sz w:val="24"/>
          <w:szCs w:val="24"/>
        </w:rPr>
        <w:t>«__»___________2019г.</w:t>
      </w:r>
    </w:p>
    <w:p w:rsidR="004B25A5" w:rsidRDefault="004B25A5" w:rsidP="004B25A5">
      <w:pPr>
        <w:pStyle w:val="1"/>
        <w:rPr>
          <w:b/>
          <w:bCs/>
        </w:rPr>
      </w:pPr>
    </w:p>
    <w:p w:rsidR="004B25A5" w:rsidRDefault="004B25A5" w:rsidP="004B25A5">
      <w:pPr>
        <w:pStyle w:val="a5"/>
        <w:tabs>
          <w:tab w:val="clear" w:pos="4677"/>
          <w:tab w:val="clear" w:pos="9355"/>
        </w:tabs>
      </w:pPr>
    </w:p>
    <w:p w:rsidR="004B25A5" w:rsidRDefault="004B25A5" w:rsidP="004B25A5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ОБЩЕОБЪЕКТОВАЯ ИНСТРУКЦИЯ</w:t>
      </w:r>
    </w:p>
    <w:p w:rsidR="004B25A5" w:rsidRDefault="004B25A5" w:rsidP="004B25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мерах пожарной безопасности</w:t>
      </w:r>
    </w:p>
    <w:p w:rsidR="004B25A5" w:rsidRDefault="004B25A5" w:rsidP="004B25A5">
      <w:pPr>
        <w:jc w:val="center"/>
      </w:pPr>
    </w:p>
    <w:p w:rsidR="004B25A5" w:rsidRDefault="004B25A5" w:rsidP="004B25A5">
      <w:pPr>
        <w:tabs>
          <w:tab w:val="left" w:pos="72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4B25A5" w:rsidRDefault="004B25A5" w:rsidP="004B25A5">
      <w:pPr>
        <w:jc w:val="center"/>
        <w:rPr>
          <w:sz w:val="24"/>
          <w:szCs w:val="24"/>
        </w:rPr>
      </w:pPr>
    </w:p>
    <w:p w:rsidR="004B25A5" w:rsidRDefault="004B25A5" w:rsidP="004B25A5">
      <w:pPr>
        <w:pStyle w:val="2"/>
        <w:ind w:left="0" w:firstLine="567"/>
        <w:jc w:val="both"/>
      </w:pPr>
      <w:r>
        <w:t xml:space="preserve">1.1. Настоящая Инструкция устанавливает общие требования пожарной безопасности на территории, в зданиях, сооружениях и помещениях </w:t>
      </w:r>
      <w:r>
        <w:rPr>
          <w:b/>
        </w:rPr>
        <w:t xml:space="preserve">ЧОУ </w:t>
      </w:r>
      <w:proofErr w:type="gramStart"/>
      <w:r>
        <w:rPr>
          <w:b/>
        </w:rPr>
        <w:t>ВО</w:t>
      </w:r>
      <w:proofErr w:type="gramEnd"/>
      <w:r w:rsidRPr="009A31D8">
        <w:rPr>
          <w:b/>
        </w:rPr>
        <w:t xml:space="preserve"> «Социально педагогический институт»</w:t>
      </w:r>
      <w:r>
        <w:t xml:space="preserve"> (далее Учреждение) и является обязательной для исполнения всеми должностными и физическими лицами.</w:t>
      </w:r>
    </w:p>
    <w:p w:rsidR="004B25A5" w:rsidRDefault="004B25A5" w:rsidP="004B25A5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Нарушение (невыполнение, ненадлежащее выполнение  или  уклонение  от  выполнения)  требований  пожарной  безопасности  влечет уголовную, административную, дисциплинарную  или   иную  ответственность  в  соответствии   с  действующим  законодательством Российской Федерации.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При обеспечении пожарной безопасности наряду с настоящей Инструкцией следует также руководствоваться Правилами пожарной безопасности в Российской Федерации (ППБ 01-03), стандартами, Правилами пожарной безопасности для предприятий автотранспорта (ВППБ 11-01-96), строительными нормами и правилами, нормами технологического  проектирования и другими утвержденными в установленном порядке нормативными документами, регламентирующими требования пожарной безопасности.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На территории, в зданиях и сооружениях Учреждения должна быть обеспечена безопасность людей при пожаре. Это обеспечивается комплексом инженерно-технических мероприятий и выполнением всеми работниками Учреждения требований пожарной безопасности.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Все работники Учреждения должны допускаться  к работе только  после  прохождения противопожарного инструктажа, а при изменении специфики работы проходить дополнительное </w:t>
      </w:r>
      <w:proofErr w:type="gramStart"/>
      <w:r>
        <w:rPr>
          <w:sz w:val="24"/>
          <w:szCs w:val="24"/>
        </w:rPr>
        <w:t>обучение по предупреждению</w:t>
      </w:r>
      <w:proofErr w:type="gramEnd"/>
      <w:r>
        <w:rPr>
          <w:sz w:val="24"/>
          <w:szCs w:val="24"/>
        </w:rPr>
        <w:t xml:space="preserve"> и тушению возможных пожаров в порядке, установленном в Учреждении.</w:t>
      </w:r>
    </w:p>
    <w:p w:rsidR="004B25A5" w:rsidRDefault="004B25A5" w:rsidP="004B25A5">
      <w:pPr>
        <w:jc w:val="center"/>
        <w:rPr>
          <w:sz w:val="24"/>
          <w:szCs w:val="24"/>
        </w:rPr>
      </w:pPr>
    </w:p>
    <w:p w:rsidR="004B25A5" w:rsidRDefault="004B25A5" w:rsidP="004B25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Требования пожарной безопасности </w:t>
      </w:r>
      <w:proofErr w:type="gramStart"/>
      <w:r>
        <w:rPr>
          <w:b/>
          <w:bCs/>
          <w:sz w:val="24"/>
          <w:szCs w:val="24"/>
        </w:rPr>
        <w:t>к</w:t>
      </w:r>
      <w:proofErr w:type="gramEnd"/>
    </w:p>
    <w:p w:rsidR="004B25A5" w:rsidRDefault="004B25A5" w:rsidP="004B25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территории, зданиям, сооружениям, помещениям</w:t>
      </w:r>
    </w:p>
    <w:p w:rsidR="004B25A5" w:rsidRDefault="004B25A5" w:rsidP="004B25A5">
      <w:pPr>
        <w:rPr>
          <w:sz w:val="24"/>
          <w:szCs w:val="24"/>
        </w:rPr>
      </w:pPr>
    </w:p>
    <w:p w:rsidR="004B25A5" w:rsidRDefault="004B25A5" w:rsidP="004B25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Содержание территории</w:t>
      </w:r>
    </w:p>
    <w:p w:rsidR="004B25A5" w:rsidRDefault="004B25A5" w:rsidP="004B25A5">
      <w:pPr>
        <w:jc w:val="center"/>
        <w:rPr>
          <w:sz w:val="24"/>
          <w:szCs w:val="24"/>
        </w:rPr>
      </w:pP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2.1.1. Запрещается использовать противопожарные разрывы между зданиями и сооружениями под складирование материалов и оборудования, для стоянки транспорта и строительства (установки) зданий и сооружений.</w:t>
      </w:r>
    </w:p>
    <w:p w:rsidR="004B25A5" w:rsidRDefault="004B25A5" w:rsidP="004B25A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2.1.2. Дороги, проезды и подъезды к зданиям и сооружениям, наружным пожарным лестницам и пожарным гидрантам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4B25A5" w:rsidRDefault="004B25A5" w:rsidP="004B25A5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закрытии дорог 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</w:t>
      </w:r>
    </w:p>
    <w:p w:rsidR="004B25A5" w:rsidRDefault="004B25A5" w:rsidP="004B25A5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</w:t>
      </w:r>
      <w:proofErr w:type="spellStart"/>
      <w:r>
        <w:rPr>
          <w:sz w:val="24"/>
          <w:szCs w:val="24"/>
        </w:rPr>
        <w:t>водоисточникам</w:t>
      </w:r>
      <w:proofErr w:type="spellEnd"/>
      <w:r>
        <w:rPr>
          <w:sz w:val="24"/>
          <w:szCs w:val="24"/>
        </w:rPr>
        <w:t>.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2.1.3. Запрещается располагать временные строения и оборудование на территории Учреждения без согласования с владельцем здания, ПТК, службами эксплуатации и охраны.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2.1.4. Курение на территории Учреждения запрещено, за исключением специально отведенных для этой цели местах. Места для курения должны быть обозначены знаками “Место для курения”.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2.1.5. Запрещается загрязнение отработанными ГСМ и сжигание отходов и мусора на территории Учреждения.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2.1.6. У гидрантов, а также по направлению движения к ним должны быть установлены соответствующие указатели. На них должны быть четко нанесены цифры, указывающие расстояния до </w:t>
      </w:r>
      <w:proofErr w:type="spellStart"/>
      <w:r>
        <w:rPr>
          <w:sz w:val="24"/>
          <w:szCs w:val="24"/>
        </w:rPr>
        <w:t>водоисточника</w:t>
      </w:r>
      <w:proofErr w:type="spellEnd"/>
      <w:r>
        <w:rPr>
          <w:sz w:val="24"/>
          <w:szCs w:val="24"/>
        </w:rPr>
        <w:t>.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2.1.7. Монтаж и эксплуатация электроустановок и электротехнических изделий должно осуществляться в соответствии с требованиями нормативных документов по пожарной безопасности, в том числе Правил устройства электроустановок (ПУЭ), Правил технической эксплуатации электроустановок потребителей (ПЭЭП), Правил техники безопасности при эксплуатации электроустановок потребителей (ПТБ).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2.1.8. Эксплуатация систем отопления, вентиляции и кондиционирования воздуха должна осуществляться в соответствии с техническими документами завода изготовителя и требований нормативных документов.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2.1.9. Ремонт и техническое обслуживание электроустановок и электротехнических изделий, систем отопления, вентиляции и кондиционирования воздуха, установок и систем автоматической противопожарной защиты проводится только специально обученным персоналом, имеющих специально оформленный допуск.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2.1.10. Проведение временных огневых и других пожароопасных работ в Учреждении осуществляется на основании Инструкции о мерах пожарной безопасности при проведении сварочных и других огневых работ.</w:t>
      </w:r>
    </w:p>
    <w:p w:rsidR="004B25A5" w:rsidRDefault="004B25A5" w:rsidP="004B25A5">
      <w:pPr>
        <w:jc w:val="center"/>
        <w:rPr>
          <w:sz w:val="24"/>
          <w:szCs w:val="24"/>
        </w:rPr>
      </w:pPr>
    </w:p>
    <w:p w:rsidR="004B25A5" w:rsidRDefault="004B25A5" w:rsidP="004B25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Содержание зданий, сооружений, помещений</w:t>
      </w:r>
    </w:p>
    <w:p w:rsidR="004B25A5" w:rsidRDefault="004B25A5" w:rsidP="004B25A5">
      <w:pPr>
        <w:jc w:val="center"/>
        <w:rPr>
          <w:sz w:val="24"/>
          <w:szCs w:val="24"/>
        </w:rPr>
      </w:pPr>
    </w:p>
    <w:p w:rsidR="004B25A5" w:rsidRDefault="004B25A5" w:rsidP="004B25A5">
      <w:pPr>
        <w:pStyle w:val="2"/>
        <w:ind w:left="0" w:firstLine="567"/>
        <w:jc w:val="both"/>
      </w:pPr>
      <w:r>
        <w:t>2.2.1. Для всех производственных и складских помещений должна быть определена категория взрывопожарной и пожарной опасности, а также класс зоны по правилам устройства электроустановок, которые обозначаются на дверях помещений.</w:t>
      </w:r>
    </w:p>
    <w:p w:rsidR="004B25A5" w:rsidRDefault="004B25A5" w:rsidP="004B25A5">
      <w:pPr>
        <w:pStyle w:val="a3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2.2.2. Противопожарные системы и установки (</w:t>
      </w:r>
      <w:proofErr w:type="spellStart"/>
      <w:r>
        <w:rPr>
          <w:sz w:val="24"/>
          <w:szCs w:val="24"/>
        </w:rPr>
        <w:t>противодымная</w:t>
      </w:r>
      <w:proofErr w:type="spellEnd"/>
      <w:r>
        <w:rPr>
          <w:sz w:val="24"/>
          <w:szCs w:val="24"/>
        </w:rPr>
        <w:t xml:space="preserve"> защита, средства пожарной автоматики, системы противопожарного водоснабжения, противопожарные двери, клапаны, другие защитные устройства в противопожарных стенах и перекрытиях и т.п.) помещений, зданий и сооружений должны постоянно содержаться в исправном рабочем состоянии.</w:t>
      </w:r>
    </w:p>
    <w:p w:rsidR="004B25A5" w:rsidRDefault="004B25A5" w:rsidP="004B25A5">
      <w:pPr>
        <w:pStyle w:val="a3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Устройства для </w:t>
      </w:r>
      <w:proofErr w:type="spellStart"/>
      <w:r>
        <w:rPr>
          <w:sz w:val="24"/>
          <w:szCs w:val="24"/>
        </w:rPr>
        <w:t>самозакрывания</w:t>
      </w:r>
      <w:proofErr w:type="spellEnd"/>
      <w:r>
        <w:rPr>
          <w:sz w:val="24"/>
          <w:szCs w:val="24"/>
        </w:rPr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</w:t>
      </w:r>
      <w:proofErr w:type="spellStart"/>
      <w:r>
        <w:rPr>
          <w:sz w:val="24"/>
          <w:szCs w:val="24"/>
        </w:rPr>
        <w:t>противодымных</w:t>
      </w:r>
      <w:proofErr w:type="spellEnd"/>
      <w:r>
        <w:rPr>
          <w:sz w:val="24"/>
          <w:szCs w:val="24"/>
        </w:rPr>
        <w:t xml:space="preserve"> дверей (устройств).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Во всех помещениях Учреждения должны быть вывешены инструкции о мерах пожарной безопасности, таблички с указанием ответственного лица за обеспечение пожарной безопасности и номера телефона пожарной охраны.</w:t>
      </w:r>
    </w:p>
    <w:p w:rsidR="004B25A5" w:rsidRDefault="004B25A5" w:rsidP="004B25A5">
      <w:pPr>
        <w:pStyle w:val="a3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2.2.4. Все помещения Учреждения должны быть обеспечены первичными средствами пожаротушения  </w:t>
      </w:r>
      <w:proofErr w:type="gramStart"/>
      <w:r>
        <w:rPr>
          <w:sz w:val="24"/>
          <w:szCs w:val="24"/>
        </w:rPr>
        <w:t>согласно  норм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положенности</w:t>
      </w:r>
      <w:proofErr w:type="spellEnd"/>
      <w:r>
        <w:rPr>
          <w:sz w:val="24"/>
          <w:szCs w:val="24"/>
        </w:rPr>
        <w:t xml:space="preserve"> и оборудованы знаками пожарной безопасности в соответствии с требованиями НПБ 160“Цвета сигнальные. Знаки пожарной безопасности. Виды, размеры, общие технические требования”.</w:t>
      </w:r>
    </w:p>
    <w:p w:rsidR="004B25A5" w:rsidRDefault="004B25A5" w:rsidP="004B25A5">
      <w:pPr>
        <w:pStyle w:val="a3"/>
        <w:ind w:left="0" w:firstLine="283"/>
        <w:rPr>
          <w:sz w:val="24"/>
          <w:szCs w:val="24"/>
        </w:rPr>
      </w:pPr>
      <w:r>
        <w:lastRenderedPageBreak/>
        <w:t xml:space="preserve">       </w:t>
      </w:r>
      <w:r>
        <w:rPr>
          <w:sz w:val="24"/>
          <w:szCs w:val="24"/>
        </w:rPr>
        <w:t>2.2.5. На этажах зданий должны быть вывешены на видных местах планы эвакуации сотрудников и материальных ценностей в случае пожара и других стихийных бедствиях.</w:t>
      </w:r>
    </w:p>
    <w:p w:rsidR="004B25A5" w:rsidRDefault="004B25A5" w:rsidP="004B25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2.2.6. В зданиях, сооружениях, помещениях Учреждения </w:t>
      </w:r>
      <w:r>
        <w:rPr>
          <w:b/>
          <w:bCs/>
          <w:sz w:val="24"/>
          <w:szCs w:val="24"/>
        </w:rPr>
        <w:t>ЗАПРЕЩАЕТСЯ</w:t>
      </w:r>
      <w:r>
        <w:rPr>
          <w:sz w:val="24"/>
          <w:szCs w:val="24"/>
        </w:rPr>
        <w:t>: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2.2.6.1. хранение и применение, кроме специально оборудованных для этих целях помещениях, легковоспламеняющихся жидкостей (ЛВЖ) и горючих жидкостей (ГЖ), баллонов с газами, товаров в аэрозольной упаковке, целлулоида и других взрывопожарных веществ и материалов;</w:t>
      </w:r>
      <w:proofErr w:type="gramEnd"/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2.2.6.2. использовать вентиляционные камеры и другие технические помещения для хранения оборудования, мебели и других предметов;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2.2.6.3. проводить перепланировки помещений, изменения их функционального назначения без разработки и согласования соответствующей документации;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2.2.6.4. проводить перепланировку объемно-планировочных решений эвакуационных путей и выходов, в результате которой ухудшаются условия эвакуации </w:t>
      </w:r>
      <w:proofErr w:type="gramStart"/>
      <w:r>
        <w:rPr>
          <w:sz w:val="24"/>
          <w:szCs w:val="24"/>
        </w:rPr>
        <w:t>людей</w:t>
      </w:r>
      <w:proofErr w:type="gramEnd"/>
      <w:r>
        <w:rPr>
          <w:sz w:val="24"/>
          <w:szCs w:val="24"/>
        </w:rPr>
        <w:t xml:space="preserve"> и ограничивается доступ к огнетушителям, пожарным кранам и другим средствам пожарной безопасности;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2.2.6.5. загромождать  мебелью,  оборудованием  и  другими  предметами  эвакуационные проходы и выходы;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2.2.6.6. использовать бытовые электронагревательные приборы;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2.2.6.7. устраивать в тамбурах выходов вешалки для одежды, а также хранить (в том числе временно) инвентарь и материалы;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2.2.6.8. ковры, ковровые дорожки и другие покрытия полов в помещениях должны надежно крепиться к полу;</w:t>
      </w:r>
    </w:p>
    <w:p w:rsidR="004B25A5" w:rsidRDefault="004B25A5" w:rsidP="004B25A5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2.2.6.9. курить в местах, не предусмотренных для этой цели;</w:t>
      </w:r>
    </w:p>
    <w:p w:rsidR="004B25A5" w:rsidRDefault="004B25A5" w:rsidP="004B25A5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2.2.6.10. хранить и применять ЛВЖ и ГЖ. более сменной потребности в специально оборудованных для этих целях местах; </w:t>
      </w:r>
    </w:p>
    <w:p w:rsidR="004B25A5" w:rsidRDefault="004B25A5" w:rsidP="004B25A5">
      <w:pPr>
        <w:jc w:val="center"/>
        <w:rPr>
          <w:sz w:val="24"/>
          <w:szCs w:val="24"/>
        </w:rPr>
      </w:pPr>
    </w:p>
    <w:p w:rsidR="004B25A5" w:rsidRDefault="004B25A5" w:rsidP="004B25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Обязанности ответственных лиц за пожарную безопасность</w:t>
      </w:r>
    </w:p>
    <w:p w:rsidR="004B25A5" w:rsidRDefault="004B25A5" w:rsidP="004B25A5">
      <w:pPr>
        <w:jc w:val="both"/>
        <w:rPr>
          <w:sz w:val="24"/>
          <w:szCs w:val="24"/>
        </w:rPr>
      </w:pP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Руководители структурных подразделений и лица, ответственные за пожарную безопасность, </w:t>
      </w:r>
      <w:r>
        <w:rPr>
          <w:b/>
          <w:bCs/>
          <w:sz w:val="24"/>
          <w:szCs w:val="24"/>
        </w:rPr>
        <w:t>ОБЯЗАНЫ</w:t>
      </w:r>
      <w:r>
        <w:rPr>
          <w:sz w:val="24"/>
          <w:szCs w:val="24"/>
        </w:rPr>
        <w:t>:</w:t>
      </w:r>
    </w:p>
    <w:p w:rsidR="004B25A5" w:rsidRDefault="004B25A5" w:rsidP="004B25A5">
      <w:pPr>
        <w:pStyle w:val="a3"/>
        <w:tabs>
          <w:tab w:val="left" w:pos="142"/>
          <w:tab w:val="left" w:pos="141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3.1.1. обеспечить  соблюдение  противопожарного  режима  и  требований инструкции о мерах пожарной безопасности;</w:t>
      </w:r>
    </w:p>
    <w:p w:rsidR="004B25A5" w:rsidRDefault="004B25A5" w:rsidP="004B25A5">
      <w:pPr>
        <w:tabs>
          <w:tab w:val="left" w:pos="720"/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3.1.2. знать характеристики пожарной опасности применяемого оборудования;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проводить периодические осмотры служебных помещений с целью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содержанием путей эвакуации, первичных средств пожаротушения и т.д. и принимать незамедлительные меры по устранению выявленных нарушений противопожарного режима;</w:t>
      </w:r>
    </w:p>
    <w:p w:rsidR="004B25A5" w:rsidRDefault="004B25A5" w:rsidP="004B25A5">
      <w:pPr>
        <w:pStyle w:val="a3"/>
        <w:tabs>
          <w:tab w:val="left" w:pos="72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3.1.4. проводить  первичные  инструктажи  на  рабочем  месте  перед  началом  производственной деятельности со всеми принятыми на работу;</w:t>
      </w:r>
    </w:p>
    <w:p w:rsidR="004B25A5" w:rsidRDefault="004B25A5" w:rsidP="004B25A5">
      <w:pPr>
        <w:pStyle w:val="a3"/>
        <w:tabs>
          <w:tab w:val="left" w:pos="720"/>
        </w:tabs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3.1.5. следить за тем, чтобы после окончания работы производилась уборка рабочих мест, отключались  </w:t>
      </w:r>
      <w:proofErr w:type="spellStart"/>
      <w:r>
        <w:rPr>
          <w:sz w:val="24"/>
          <w:szCs w:val="24"/>
        </w:rPr>
        <w:t>электропотребители</w:t>
      </w:r>
      <w:proofErr w:type="spellEnd"/>
      <w:r>
        <w:rPr>
          <w:sz w:val="24"/>
          <w:szCs w:val="24"/>
        </w:rPr>
        <w:t>,  за  исключением  дежурного  освещения  и электроустановок,  которые  по  условиям  технологических  процессов должны работать круглосуточно;</w:t>
      </w:r>
    </w:p>
    <w:p w:rsidR="004B25A5" w:rsidRDefault="004B25A5" w:rsidP="004B25A5">
      <w:pPr>
        <w:pStyle w:val="21"/>
        <w:shd w:val="clear" w:color="auto" w:fill="FFFFFF"/>
        <w:tabs>
          <w:tab w:val="left" w:pos="993"/>
        </w:tabs>
        <w:autoSpaceDE w:val="0"/>
        <w:autoSpaceDN w:val="0"/>
        <w:spacing w:before="120"/>
        <w:ind w:left="0" w:firstLine="567"/>
        <w:jc w:val="both"/>
        <w:rPr>
          <w:lang w:eastAsia="ko-KR"/>
        </w:rPr>
      </w:pPr>
      <w:r>
        <w:rPr>
          <w:lang w:eastAsia="ko-KR"/>
        </w:rPr>
        <w:t>3.1.6. обеспечить исправное содержание и постоянную готовность к действию сре</w:t>
      </w:r>
      <w:proofErr w:type="gramStart"/>
      <w:r>
        <w:rPr>
          <w:lang w:eastAsia="ko-KR"/>
        </w:rPr>
        <w:t>дств пр</w:t>
      </w:r>
      <w:proofErr w:type="gramEnd"/>
      <w:r>
        <w:rPr>
          <w:lang w:eastAsia="ko-KR"/>
        </w:rPr>
        <w:t>отивопожарной защиты, пожарной сигнализации и связи;</w:t>
      </w:r>
    </w:p>
    <w:p w:rsidR="004B25A5" w:rsidRDefault="004B25A5" w:rsidP="004B25A5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3.1.7. не допускать проведение работ с применением  открытого огня,  электросварочных и других работ в непредусмотренных для этой цели местах без письменного разрешения руководства Учреждения;</w:t>
      </w:r>
    </w:p>
    <w:p w:rsidR="004B25A5" w:rsidRDefault="004B25A5" w:rsidP="004B25A5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3.1.8. знать правила содержания и применения, имеющихся в Учреждении первичных средств пожаротушения и обеспечить их постоянную готовность.</w:t>
      </w:r>
    </w:p>
    <w:p w:rsidR="004B25A5" w:rsidRDefault="004B25A5" w:rsidP="004B25A5">
      <w:pPr>
        <w:ind w:firstLine="567"/>
        <w:jc w:val="center"/>
        <w:rPr>
          <w:b/>
          <w:bCs/>
          <w:sz w:val="24"/>
          <w:szCs w:val="24"/>
        </w:rPr>
      </w:pPr>
    </w:p>
    <w:p w:rsidR="004B25A5" w:rsidRDefault="004B25A5" w:rsidP="004B25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Порядок действий при пожаре</w:t>
      </w:r>
    </w:p>
    <w:p w:rsidR="004B25A5" w:rsidRDefault="004B25A5" w:rsidP="004B25A5">
      <w:pPr>
        <w:ind w:firstLine="567"/>
        <w:rPr>
          <w:sz w:val="24"/>
          <w:szCs w:val="24"/>
        </w:rPr>
      </w:pP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Каждый работник Учреждения при обнаружении пожара или признаков горения (задымление, запах гари, повышение температуры и т.п.) </w:t>
      </w:r>
      <w:r>
        <w:rPr>
          <w:b/>
          <w:bCs/>
          <w:sz w:val="24"/>
          <w:szCs w:val="24"/>
        </w:rPr>
        <w:t>ОБЯЗАН</w:t>
      </w:r>
      <w:r>
        <w:rPr>
          <w:sz w:val="24"/>
          <w:szCs w:val="24"/>
        </w:rPr>
        <w:t>:</w:t>
      </w:r>
    </w:p>
    <w:p w:rsidR="004B25A5" w:rsidRDefault="004B25A5" w:rsidP="004B25A5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незамедлительно сообщить об этом по телефону </w:t>
      </w:r>
      <w:r>
        <w:rPr>
          <w:b/>
          <w:bCs/>
          <w:sz w:val="24"/>
          <w:szCs w:val="24"/>
        </w:rPr>
        <w:t xml:space="preserve">01 </w:t>
      </w:r>
      <w:r>
        <w:rPr>
          <w:sz w:val="24"/>
          <w:szCs w:val="24"/>
        </w:rPr>
        <w:t>в пожарную охрану (при этом необходимо назвать адрес объекта, место возникновения пожара, а также сообщить свою фамилию), поставить в известность службу охраны;</w:t>
      </w:r>
    </w:p>
    <w:p w:rsidR="004B25A5" w:rsidRDefault="004B25A5" w:rsidP="004B25A5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4.1.2. принять по возможности меры по эвакуации людей, автомобилей и материальных ценностей в соответствии с планом эвакуации;</w:t>
      </w:r>
    </w:p>
    <w:p w:rsidR="004B25A5" w:rsidRDefault="004B25A5" w:rsidP="004B25A5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4.1.3. по возможности отключить электроэнергию и приступить к тушению пожара первичными средствами пожаротушения.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Руководитель Учреждения (другое должностное лицо), прибывший к месту пожара, </w:t>
      </w:r>
      <w:r>
        <w:rPr>
          <w:b/>
          <w:bCs/>
          <w:sz w:val="24"/>
          <w:szCs w:val="24"/>
        </w:rPr>
        <w:t>ОБЯЗАН</w:t>
      </w:r>
      <w:r>
        <w:rPr>
          <w:sz w:val="24"/>
          <w:szCs w:val="24"/>
        </w:rPr>
        <w:t>:</w:t>
      </w:r>
    </w:p>
    <w:p w:rsidR="004B25A5" w:rsidRDefault="004B25A5" w:rsidP="004B25A5">
      <w:pPr>
        <w:pStyle w:val="a3"/>
        <w:tabs>
          <w:tab w:val="left" w:pos="720"/>
        </w:tabs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4.2.1. продублировать  сообщение  о  возникновении  пожара  в  пожарную охрану (и поставить в известность вышестоящее руководство);</w:t>
      </w:r>
    </w:p>
    <w:p w:rsidR="004B25A5" w:rsidRDefault="004B25A5" w:rsidP="004B25A5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4.2.2. в случае угрозы жизни людей немедленно организовать их спасение, используя для этого имеющиеся силы и средства;</w:t>
      </w:r>
    </w:p>
    <w:p w:rsidR="004B25A5" w:rsidRDefault="004B25A5" w:rsidP="004B25A5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проверить включение в работу автоматических систем противопожарной защиты (оповещение людей о пожаре, пожаротушения, </w:t>
      </w:r>
      <w:proofErr w:type="spellStart"/>
      <w:r>
        <w:rPr>
          <w:sz w:val="24"/>
          <w:szCs w:val="24"/>
        </w:rPr>
        <w:t>противодымной</w:t>
      </w:r>
      <w:proofErr w:type="spellEnd"/>
      <w:r>
        <w:rPr>
          <w:sz w:val="24"/>
          <w:szCs w:val="24"/>
        </w:rPr>
        <w:t xml:space="preserve"> защиты);</w:t>
      </w:r>
    </w:p>
    <w:p w:rsidR="004B25A5" w:rsidRDefault="004B25A5" w:rsidP="004B25A5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при необходимости отключить электроэнергию (за исключением систем противопожарной защиты, остановить работу систем вентиляции в </w:t>
      </w:r>
      <w:proofErr w:type="gramStart"/>
      <w:r>
        <w:rPr>
          <w:sz w:val="24"/>
          <w:szCs w:val="24"/>
        </w:rPr>
        <w:t>аварийном</w:t>
      </w:r>
      <w:proofErr w:type="gramEnd"/>
      <w:r>
        <w:rPr>
          <w:sz w:val="24"/>
          <w:szCs w:val="24"/>
        </w:rPr>
        <w:t xml:space="preserve"> и смежного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4B25A5" w:rsidRDefault="004B25A5" w:rsidP="004B25A5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4.2.5. прекратить все работы в здании, кроме работ, связанных с мероприятиями по ликвидации пожара;</w:t>
      </w:r>
    </w:p>
    <w:p w:rsidR="004B25A5" w:rsidRDefault="004B25A5" w:rsidP="004B25A5">
      <w:pPr>
        <w:tabs>
          <w:tab w:val="left" w:pos="720"/>
          <w:tab w:val="left" w:pos="143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4.2.6. удалить за пределы опасной зоны всех работников, не участвующих в тушении пожара;</w:t>
      </w:r>
    </w:p>
    <w:p w:rsidR="004B25A5" w:rsidRDefault="004B25A5" w:rsidP="004B25A5">
      <w:pPr>
        <w:tabs>
          <w:tab w:val="left" w:pos="720"/>
          <w:tab w:val="left" w:pos="143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4.2.7. осуществлять общее руководство по тушению пожара (с учетом специфических особенностей объекта) до прибытия подразделений пожарной охраны;</w:t>
      </w:r>
    </w:p>
    <w:p w:rsidR="004B25A5" w:rsidRDefault="004B25A5" w:rsidP="004B25A5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4.2.8. обеспечить соблюдение требований безопасности работниками,  принимающими участие в тушении пожара;</w:t>
      </w:r>
    </w:p>
    <w:p w:rsidR="004B25A5" w:rsidRDefault="004B25A5" w:rsidP="004B25A5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4.2.9. одновременно с тушением пожара организовать эвакуацию автомобилей и защиту материальных ценностей;</w:t>
      </w:r>
    </w:p>
    <w:p w:rsidR="004B25A5" w:rsidRDefault="004B25A5" w:rsidP="004B25A5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4.2.10. организовать встречу подразделений пожарной охраны и оказать им помощь в выборе кратчайшего пути для подъезда к очагу пожара;</w:t>
      </w:r>
    </w:p>
    <w:p w:rsidR="004B25A5" w:rsidRDefault="004B25A5" w:rsidP="004B2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4.2.11. сообщать подразделениям пожарной охраны, привлекаемым для тушения пожара и связанными с ним первоочередными аварийно-спасательными работами, необходимые сведения для обеспечения безопасности личного состава;</w:t>
      </w:r>
    </w:p>
    <w:p w:rsidR="004B25A5" w:rsidRDefault="004B25A5" w:rsidP="004B25A5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4.2.12. по прибытии пожарного подразделения проинформировать руководителя тушения  пожара  о  конструктивных  и  технологических  особенностях объекта, прилегающих строений и сооружений, количестве и пожароопасных свойствах материалов, изделий и других сведениях, необходимых для успешной ликвидации пожара;</w:t>
      </w:r>
    </w:p>
    <w:p w:rsidR="004B25A5" w:rsidRDefault="004B25A5" w:rsidP="004B25A5">
      <w:pPr>
        <w:ind w:firstLine="567"/>
      </w:pPr>
      <w:r>
        <w:rPr>
          <w:sz w:val="24"/>
          <w:szCs w:val="24"/>
        </w:rPr>
        <w:t>4.2.13. организовать привлечение сил и средств объекта  к осуществлению  необходимых мероприятий, связанных  с  ликвидацией пожара и предотвращением его развития.</w:t>
      </w:r>
    </w:p>
    <w:p w:rsidR="0066189F" w:rsidRDefault="0066189F"/>
    <w:sectPr w:rsidR="0066189F" w:rsidSect="00F1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25A5"/>
    <w:rsid w:val="004B25A5"/>
    <w:rsid w:val="0066189F"/>
    <w:rsid w:val="009C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A5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1">
    <w:name w:val="heading 1"/>
    <w:basedOn w:val="a"/>
    <w:next w:val="a"/>
    <w:link w:val="10"/>
    <w:qFormat/>
    <w:rsid w:val="004B25A5"/>
    <w:pPr>
      <w:keepNext/>
      <w:ind w:left="-709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5A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Body Text 2"/>
    <w:basedOn w:val="a"/>
    <w:link w:val="20"/>
    <w:rsid w:val="004B25A5"/>
    <w:pPr>
      <w:autoSpaceDE/>
      <w:autoSpaceDN/>
      <w:ind w:left="360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25A5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B25A5"/>
    <w:pPr>
      <w:autoSpaceDE/>
      <w:autoSpaceDN/>
      <w:ind w:left="360" w:firstLine="360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B25A5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4B25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B25A5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5">
    <w:name w:val="header"/>
    <w:basedOn w:val="a"/>
    <w:link w:val="a6"/>
    <w:rsid w:val="004B25A5"/>
    <w:pPr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B25A5"/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1725</Words>
  <Characters>9833</Characters>
  <Application>Microsoft Office Word</Application>
  <DocSecurity>0</DocSecurity>
  <Lines>81</Lines>
  <Paragraphs>23</Paragraphs>
  <ScaleCrop>false</ScaleCrop>
  <Company>Krokoz™</Company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3</cp:revision>
  <dcterms:created xsi:type="dcterms:W3CDTF">2020-02-07T07:39:00Z</dcterms:created>
  <dcterms:modified xsi:type="dcterms:W3CDTF">2020-02-07T07:46:00Z</dcterms:modified>
</cp:coreProperties>
</file>