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DD1" w:rsidRDefault="00D75DD1" w:rsidP="00D75DD1">
      <w:pPr>
        <w:pStyle w:val="Default"/>
      </w:pPr>
    </w:p>
    <w:p w:rsidR="00D75DD1" w:rsidRDefault="00D75DD1" w:rsidP="00D75DD1">
      <w:pPr>
        <w:pStyle w:val="Default"/>
        <w:rPr>
          <w:sz w:val="28"/>
          <w:szCs w:val="28"/>
        </w:rPr>
      </w:pPr>
      <w:r>
        <w:t xml:space="preserve"> </w:t>
      </w:r>
      <w:r>
        <w:rPr>
          <w:b/>
          <w:bCs/>
          <w:sz w:val="28"/>
          <w:szCs w:val="28"/>
        </w:rPr>
        <w:t xml:space="preserve">Положение </w:t>
      </w:r>
    </w:p>
    <w:p w:rsidR="00D75DD1" w:rsidRDefault="00D75DD1" w:rsidP="00D75DD1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о запрете курения в здании МБОУ Саликская СОШ</w:t>
      </w:r>
    </w:p>
    <w:p w:rsidR="00D75DD1" w:rsidRDefault="00D75DD1" w:rsidP="00D75DD1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и на прилегающей территории 1. Общие положения </w:t>
      </w:r>
    </w:p>
    <w:p w:rsidR="00D75DD1" w:rsidRDefault="00D75DD1" w:rsidP="00D75DD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1.1. Настоящее Положение разработано с целью соблюдения мер пожарной безопасности, создания условий, гарантирующих охрану здоровья граждан, руководствуясь требованиями техники безопасности. </w:t>
      </w:r>
    </w:p>
    <w:p w:rsidR="00D75DD1" w:rsidRDefault="00D75DD1" w:rsidP="00D75DD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proofErr w:type="gramStart"/>
      <w:r>
        <w:rPr>
          <w:sz w:val="28"/>
          <w:szCs w:val="28"/>
        </w:rPr>
        <w:t xml:space="preserve">Саликская СОШ обязаны соблюдать нормы законодательства в сфере охраны здоровья граждан от воздействия окружающего табачного дыма и последствий потребления табака; не осуществлять действия,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табака. </w:t>
      </w:r>
      <w:proofErr w:type="gramEnd"/>
    </w:p>
    <w:p w:rsidR="00D75DD1" w:rsidRDefault="00D75DD1" w:rsidP="00D75DD1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 О запрете курения </w:t>
      </w:r>
    </w:p>
    <w:p w:rsidR="00D75DD1" w:rsidRDefault="00D75DD1" w:rsidP="00D75DD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proofErr w:type="gramStart"/>
      <w:r>
        <w:rPr>
          <w:sz w:val="28"/>
          <w:szCs w:val="28"/>
        </w:rPr>
        <w:t xml:space="preserve">На основании данного положения учащиеся не имеют права во время нахождения на территории школы, спортзала и при проведении школьных мероприятий совершать действия, опасные для жизни и здоровья самого себя и окружающих, в частности, приносить, передавать, использовать в школе и на ее территории табачные изделия, курительные изделия (электронные сигары), </w:t>
      </w:r>
      <w:proofErr w:type="spellStart"/>
      <w:r>
        <w:rPr>
          <w:sz w:val="28"/>
          <w:szCs w:val="28"/>
        </w:rPr>
        <w:t>бестабачные</w:t>
      </w:r>
      <w:proofErr w:type="spellEnd"/>
      <w:r>
        <w:rPr>
          <w:sz w:val="28"/>
          <w:szCs w:val="28"/>
        </w:rPr>
        <w:t xml:space="preserve"> курительные изделия. </w:t>
      </w:r>
      <w:proofErr w:type="gramEnd"/>
    </w:p>
    <w:p w:rsidR="00D75DD1" w:rsidRDefault="00D75DD1" w:rsidP="00D75DD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2.2. Согласно действующему законодательству (от 23.02.2013 г. №15-ФЗ «Об охране здоровья граждан от воздействия окружающего табачного дыма и последствий потребления табака») </w:t>
      </w:r>
      <w:r>
        <w:rPr>
          <w:b/>
          <w:bCs/>
          <w:sz w:val="28"/>
          <w:szCs w:val="28"/>
        </w:rPr>
        <w:t xml:space="preserve">ЗАПРЕЩАЕТСЯ </w:t>
      </w:r>
      <w:r>
        <w:rPr>
          <w:sz w:val="28"/>
          <w:szCs w:val="28"/>
        </w:rPr>
        <w:t xml:space="preserve">курение: на рабочих местах, в городском и пригородном транспорте, в учреждениях культуры и спорта, в образовательных и медицинских учреждениях, на детских площадках, в лифтах и на лестничных клетках; </w:t>
      </w:r>
      <w:r>
        <w:rPr>
          <w:sz w:val="28"/>
          <w:szCs w:val="28"/>
        </w:rPr>
        <w:t xml:space="preserve"> в помещениях школы (классных кабинетах, туалетных комнатах, лестничных площадках, подвальных помещениях); </w:t>
      </w:r>
      <w:r>
        <w:rPr>
          <w:sz w:val="28"/>
          <w:szCs w:val="28"/>
        </w:rPr>
        <w:t xml:space="preserve"> в помещении спортзала; </w:t>
      </w:r>
      <w:r>
        <w:rPr>
          <w:sz w:val="28"/>
          <w:szCs w:val="28"/>
        </w:rPr>
        <w:t xml:space="preserve"> на территории школы (крыльце и пришкольной территории, ограниченной специальными ограждениями); </w:t>
      </w:r>
    </w:p>
    <w:p w:rsidR="00D75DD1" w:rsidRDefault="00D75DD1" w:rsidP="00D75DD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2.3. Администрация школы вправе наложить на учащегося дисциплинарное взыскание в виде: </w:t>
      </w:r>
    </w:p>
    <w:p w:rsidR="00D75DD1" w:rsidRDefault="00D75DD1" w:rsidP="00D75DD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а) замечания; </w:t>
      </w:r>
    </w:p>
    <w:p w:rsidR="00D75DD1" w:rsidRDefault="00D75DD1" w:rsidP="00D75DD1">
      <w:pPr>
        <w:pStyle w:val="Default"/>
        <w:pageBreakBefore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б) выговора; </w:t>
      </w:r>
    </w:p>
    <w:p w:rsidR="00D75DD1" w:rsidRDefault="00D75DD1" w:rsidP="00D75DD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в) отчисления из школы. </w:t>
      </w:r>
    </w:p>
    <w:p w:rsidR="00D75DD1" w:rsidRDefault="00D75DD1" w:rsidP="00D75DD1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3. О дисциплинарном воздействии </w:t>
      </w:r>
    </w:p>
    <w:p w:rsidR="00D75DD1" w:rsidRDefault="00D75DD1" w:rsidP="00D75DD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3.1. В случае нарушения данного Положения к учащимся могут быть применены следующие меры дисциплинарного воздействия: </w:t>
      </w:r>
    </w:p>
    <w:p w:rsidR="00D75DD1" w:rsidRDefault="00D75DD1" w:rsidP="00D75DD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• меры воспитательного характера; </w:t>
      </w:r>
    </w:p>
    <w:p w:rsidR="00D75DD1" w:rsidRDefault="00D75DD1" w:rsidP="00D75DD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• дисциплинарные взыскания. </w:t>
      </w:r>
    </w:p>
    <w:p w:rsidR="00D75DD1" w:rsidRDefault="00D75DD1" w:rsidP="00D75DD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3.2. Меры воспитательного характера: </w:t>
      </w:r>
    </w:p>
    <w:p w:rsidR="00D75DD1" w:rsidRDefault="00D75DD1" w:rsidP="00D75DD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• устное замечание; </w:t>
      </w:r>
    </w:p>
    <w:p w:rsidR="00D75DD1" w:rsidRDefault="00D75DD1" w:rsidP="00D75DD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• сообщение о нарушениях дисциплины по месту работы законных представителей; </w:t>
      </w:r>
    </w:p>
    <w:p w:rsidR="00D75DD1" w:rsidRDefault="00D75DD1" w:rsidP="00D75DD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• постановка на внутренний учет в школе; </w:t>
      </w:r>
    </w:p>
    <w:p w:rsidR="00D75DD1" w:rsidRDefault="00D75DD1" w:rsidP="00D75DD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• ходатайство о постановке на учет в комиссии по делам несовершеннолетних. </w:t>
      </w:r>
    </w:p>
    <w:p w:rsidR="00D75DD1" w:rsidRDefault="00D75DD1" w:rsidP="00D75DD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3.3. В случае если учащийся нарушил данное Положение, принимаются меры по исправлению ситуации: беседы с родителями, обучающимися, приглашение их для беседы к заместителям директора, Совет по профилактике правонарушений, директору и т.д. </w:t>
      </w:r>
    </w:p>
    <w:p w:rsidR="00D75DD1" w:rsidRDefault="00D75DD1" w:rsidP="00D75DD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3.4. Систематическое несоблюдение требований настоящего Положения влечет за собой приглашение обучающегося и его родителей на заседание педагогического совета школы, привлечение к административной ответственности через комиссию по делам несовершеннолетних и др. инстанции. </w:t>
      </w:r>
    </w:p>
    <w:p w:rsidR="00D75DD1" w:rsidRDefault="00D75DD1" w:rsidP="00D75DD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3.5. За совершение противоправных нарушений учащиеся несут ответственность в соответствии с действующим законодательством. </w:t>
      </w:r>
    </w:p>
    <w:p w:rsidR="00D75DD1" w:rsidRDefault="00D75DD1" w:rsidP="00D75DD1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4. Контроль и ответственность </w:t>
      </w:r>
    </w:p>
    <w:p w:rsidR="00D75DD1" w:rsidRDefault="00D75DD1" w:rsidP="00D75DD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4.1. Администрация школы, классные руководители, учителя, сотрудники школы ведут разъяснительную работу с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о культуре поведения, пожарной безопасности, отношение к сохранности материальных ценностей, о вреде курения табака и пассивного курения для некурящих. </w:t>
      </w:r>
    </w:p>
    <w:p w:rsidR="00D75DD1" w:rsidRDefault="00D75DD1" w:rsidP="00D75DD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4.2 Дежурные учителя, администратор, технические работники фиксируют нарушения и пишут заявление (свободная форма) на имя директора. В заявлении указывается: фамилия, имя обучающегося школы, место нарушения, время. Ставится дата подачи заявления, подпись </w:t>
      </w:r>
    </w:p>
    <w:p w:rsidR="00D75DD1" w:rsidRDefault="00D75DD1" w:rsidP="00D75DD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соблюдением положения осуществляется администрацией школы, классными руководителями, техническим персоналом. </w:t>
      </w:r>
    </w:p>
    <w:p w:rsidR="00D75DD1" w:rsidRDefault="00D75DD1" w:rsidP="00D75DD1">
      <w:pPr>
        <w:pStyle w:val="Default"/>
        <w:pageBreakBefore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 1 </w:t>
      </w:r>
    </w:p>
    <w:p w:rsidR="00D75DD1" w:rsidRDefault="00D75DD1" w:rsidP="00D75DD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к Положению «О порядке применения мер воздействия </w:t>
      </w:r>
    </w:p>
    <w:p w:rsidR="00D75DD1" w:rsidRDefault="00D75DD1" w:rsidP="00D75DD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к нарушителям запрета на курение </w:t>
      </w:r>
    </w:p>
    <w:p w:rsidR="00D75DD1" w:rsidRDefault="00D75DD1" w:rsidP="00D75DD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 здании и территории школы» </w:t>
      </w:r>
    </w:p>
    <w:p w:rsidR="00D75DD1" w:rsidRDefault="00D75DD1" w:rsidP="00D75DD1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ИЗВЛЕЧЕНИЯ </w:t>
      </w:r>
    </w:p>
    <w:p w:rsidR="00D75DD1" w:rsidRDefault="00D75DD1" w:rsidP="00D75DD1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из нормативно- правовых документов </w:t>
      </w:r>
    </w:p>
    <w:p w:rsidR="00D75DD1" w:rsidRDefault="00D75DD1" w:rsidP="00D75DD1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Федеральный закон РФ от 23 февраля 2013 года №15 - ФЗ </w:t>
      </w:r>
    </w:p>
    <w:p w:rsidR="00D75DD1" w:rsidRDefault="00D75DD1" w:rsidP="00D75DD1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«ОБ охране здоровья граждан от воздействия окружающего табачного дыма и последствий потребления табака», в редакции от 30.12.2015 № 456 ФЗ </w:t>
      </w:r>
    </w:p>
    <w:p w:rsidR="00D75DD1" w:rsidRDefault="00D75DD1" w:rsidP="00D75DD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Статья 12. Запрет курения табака на отдельных территориях, в помещениях и на объектах </w:t>
      </w:r>
    </w:p>
    <w:p w:rsidR="00D75DD1" w:rsidRDefault="00D75DD1" w:rsidP="00D75DD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 Для предотвращения воздействия окружающего табачного дыма на здоровье человека запрещается курение табака (за исключением случаев, установленных частью 2 настоящей статьи): </w:t>
      </w:r>
    </w:p>
    <w:p w:rsidR="00D75DD1" w:rsidRDefault="00D75DD1" w:rsidP="00D75DD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1) на территориях и в помещениях, предназначенных для оказания образовательных услуг, услуг учреждениями культуры и учреждениями органов по делам молодежи, услуг в области физической культуры и спорта. </w:t>
      </w:r>
    </w:p>
    <w:p w:rsidR="00D75DD1" w:rsidRDefault="00D75DD1" w:rsidP="00D75DD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Статья 15. Просвещение населения и информирование его о вреде потребления табака и вредном воздействии окружающего табачного дыма </w:t>
      </w:r>
    </w:p>
    <w:p w:rsidR="00D75DD1" w:rsidRDefault="00D75DD1" w:rsidP="00D75DD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 Просвещение населения о вреде потребления табака и вредном воздействии окружающего табачного дыма осуществляется в семье, в процессе воспитания и обучения в образовательных организациях, в медицинских организациях, а также работодателями на рабочих местах. </w:t>
      </w:r>
    </w:p>
    <w:p w:rsidR="00D75DD1" w:rsidRDefault="00D75DD1" w:rsidP="00D75DD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Статья 20. Запрет продажи табачной продукции несовершеннолетним и несовершеннолетними, потребления табака несовершеннолетними, а также вовлечения детей в процесс потребления табака </w:t>
      </w:r>
    </w:p>
    <w:p w:rsidR="00D75DD1" w:rsidRDefault="00D75DD1" w:rsidP="00D75DD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 Запрещаются продажа табачной продукции несовершеннолетним и несовершеннолетними, вовлечение детей в процесс потребления табака путем покупки для них либо передачи им табачных изделий или табачной продукции, предложения, требования употребить табачные изделия или табачную продукцию любым способом. </w:t>
      </w:r>
    </w:p>
    <w:p w:rsidR="00D75DD1" w:rsidRDefault="00D75DD1" w:rsidP="00D75DD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 В случае возникновения у лица, непосредственно осуществляющего отпуск табачной продукции (продавца), сомнения в достижении лицом, приобретающим табачную продукцию (покупателем), совершеннолетия продавец обязан потребовать у покупателя документ, удостоверяющий его личность (в том числе документ, удостоверяющий личность иностранного гражданина или лица без гражданства в Российской Федерации) и позволяющий установить возраст покупателя. Перечень </w:t>
      </w:r>
      <w:proofErr w:type="gramStart"/>
      <w:r>
        <w:rPr>
          <w:sz w:val="28"/>
          <w:szCs w:val="28"/>
        </w:rPr>
        <w:t>соответствующих</w:t>
      </w:r>
      <w:proofErr w:type="gramEnd"/>
      <w:r>
        <w:rPr>
          <w:sz w:val="28"/>
          <w:szCs w:val="28"/>
        </w:rPr>
        <w:t xml:space="preserve"> </w:t>
      </w:r>
    </w:p>
    <w:p w:rsidR="00D75DD1" w:rsidRDefault="00D75DD1" w:rsidP="00D75DD1">
      <w:pPr>
        <w:pStyle w:val="Default"/>
        <w:pageBreakBefore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документов устанавливается уполномоченным Правительством Российской Федерации федеральным органом исполнительной власти. </w:t>
      </w:r>
    </w:p>
    <w:p w:rsidR="00D75DD1" w:rsidRDefault="00D75DD1" w:rsidP="00D75DD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Статья 23. Ответственность за нарушение настоящего Федерального закона </w:t>
      </w:r>
    </w:p>
    <w:p w:rsidR="007579A3" w:rsidRDefault="00D75DD1" w:rsidP="00D75DD1">
      <w:r>
        <w:rPr>
          <w:sz w:val="28"/>
          <w:szCs w:val="28"/>
        </w:rPr>
        <w:t>За нарушение законодательства в сфере охраны здоровья граждан от воздействия окружающего табачного дыма и последствий потребления табака устанавливается дисциплинарная, гражданско-правовая, административная ответственность в соответствии с законом Российской Федерации.</w:t>
      </w:r>
    </w:p>
    <w:sectPr w:rsidR="007579A3" w:rsidSect="007579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5DD1"/>
    <w:rsid w:val="00091159"/>
    <w:rsid w:val="0009171F"/>
    <w:rsid w:val="007579A3"/>
    <w:rsid w:val="00D75D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71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9171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9171F"/>
    <w:rPr>
      <w:rFonts w:ascii="Arial" w:hAnsi="Arial"/>
      <w:b/>
      <w:bCs/>
      <w:color w:val="26282F"/>
      <w:sz w:val="24"/>
      <w:szCs w:val="24"/>
    </w:rPr>
  </w:style>
  <w:style w:type="paragraph" w:styleId="a3">
    <w:name w:val="Subtitle"/>
    <w:basedOn w:val="a"/>
    <w:next w:val="a"/>
    <w:link w:val="a4"/>
    <w:qFormat/>
    <w:rsid w:val="0009171F"/>
    <w:pPr>
      <w:spacing w:after="60"/>
      <w:jc w:val="center"/>
      <w:outlineLvl w:val="1"/>
    </w:pPr>
    <w:rPr>
      <w:rFonts w:ascii="Cambria" w:hAnsi="Cambria"/>
    </w:rPr>
  </w:style>
  <w:style w:type="character" w:customStyle="1" w:styleId="a4">
    <w:name w:val="Подзаголовок Знак"/>
    <w:link w:val="a3"/>
    <w:rsid w:val="0009171F"/>
    <w:rPr>
      <w:rFonts w:ascii="Cambria" w:eastAsia="Times New Roman" w:hAnsi="Cambria" w:cs="Times New Roman"/>
      <w:sz w:val="24"/>
      <w:szCs w:val="24"/>
    </w:rPr>
  </w:style>
  <w:style w:type="character" w:styleId="a5">
    <w:name w:val="Emphasis"/>
    <w:uiPriority w:val="20"/>
    <w:qFormat/>
    <w:rsid w:val="0009171F"/>
    <w:rPr>
      <w:i/>
      <w:iCs/>
    </w:rPr>
  </w:style>
  <w:style w:type="paragraph" w:customStyle="1" w:styleId="Default">
    <w:name w:val="Default"/>
    <w:rsid w:val="00D75DD1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944</Words>
  <Characters>5384</Characters>
  <Application>Microsoft Office Word</Application>
  <DocSecurity>0</DocSecurity>
  <Lines>44</Lines>
  <Paragraphs>12</Paragraphs>
  <ScaleCrop>false</ScaleCrop>
  <Company/>
  <LinksUpToDate>false</LinksUpToDate>
  <CharactersWithSpaces>6316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оля</cp:lastModifiedBy>
  <cp:revision>2</cp:revision>
  <dcterms:created xsi:type="dcterms:W3CDTF">2020-01-09T13:03:00Z</dcterms:created>
  <dcterms:modified xsi:type="dcterms:W3CDTF">2020-01-09T13:07:00Z</dcterms:modified>
</cp:coreProperties>
</file>